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EF9" w:rsidRPr="002C29CF" w:rsidRDefault="00C36EF9" w:rsidP="00C36EF9">
      <w:pPr>
        <w:jc w:val="center"/>
        <w:rPr>
          <w:b/>
          <w:caps/>
        </w:rPr>
      </w:pPr>
      <w:r w:rsidRPr="002C29CF">
        <w:rPr>
          <w:b/>
          <w:bCs/>
          <w:caps/>
        </w:rPr>
        <w:t>Лекция №</w:t>
      </w:r>
      <w:r w:rsidR="009377F5">
        <w:rPr>
          <w:b/>
          <w:bCs/>
          <w:caps/>
        </w:rPr>
        <w:t xml:space="preserve">6. </w:t>
      </w:r>
      <w:r w:rsidR="00B465CB">
        <w:rPr>
          <w:b/>
          <w:caps/>
        </w:rPr>
        <w:t>органы публичной власти</w:t>
      </w:r>
      <w:r w:rsidR="00BC565E">
        <w:rPr>
          <w:b/>
          <w:caps/>
        </w:rPr>
        <w:t xml:space="preserve"> (</w:t>
      </w:r>
      <w:r w:rsidR="001E4D71">
        <w:rPr>
          <w:b/>
          <w:caps/>
        </w:rPr>
        <w:t>9</w:t>
      </w:r>
      <w:r w:rsidR="009B034E">
        <w:rPr>
          <w:b/>
          <w:caps/>
        </w:rPr>
        <w:t xml:space="preserve"> </w:t>
      </w:r>
      <w:proofErr w:type="gramStart"/>
      <w:r w:rsidR="009B034E">
        <w:rPr>
          <w:b/>
        </w:rPr>
        <w:t>с</w:t>
      </w:r>
      <w:proofErr w:type="gramEnd"/>
      <w:r w:rsidR="009B034E">
        <w:rPr>
          <w:b/>
          <w:caps/>
        </w:rPr>
        <w:t>.)</w:t>
      </w:r>
    </w:p>
    <w:p w:rsidR="00C36EF9" w:rsidRPr="002C29CF" w:rsidRDefault="00C36EF9" w:rsidP="00C36EF9">
      <w:pPr>
        <w:jc w:val="center"/>
        <w:rPr>
          <w:b/>
          <w:caps/>
        </w:rPr>
      </w:pPr>
    </w:p>
    <w:p w:rsidR="00C36EF9" w:rsidRPr="002C29CF" w:rsidRDefault="00C36EF9" w:rsidP="00C36EF9">
      <w:pPr>
        <w:jc w:val="center"/>
        <w:rPr>
          <w:b/>
        </w:rPr>
      </w:pPr>
      <w:r w:rsidRPr="002C29CF">
        <w:rPr>
          <w:b/>
        </w:rPr>
        <w:t>План</w:t>
      </w:r>
    </w:p>
    <w:p w:rsidR="009061F1" w:rsidRDefault="002D5B06" w:rsidP="009377F5">
      <w:pPr>
        <w:ind w:firstLine="709"/>
        <w:jc w:val="both"/>
        <w:rPr>
          <w:b/>
        </w:rPr>
      </w:pPr>
      <w:r w:rsidRPr="00A9564B">
        <w:rPr>
          <w:b/>
          <w:bCs/>
        </w:rPr>
        <w:t>1.</w:t>
      </w:r>
      <w:r w:rsidRPr="00A9564B">
        <w:rPr>
          <w:b/>
        </w:rPr>
        <w:t xml:space="preserve"> </w:t>
      </w:r>
      <w:r w:rsidR="0014767F">
        <w:rPr>
          <w:b/>
        </w:rPr>
        <w:t xml:space="preserve">Понятие и </w:t>
      </w:r>
      <w:r w:rsidR="0017161B">
        <w:rPr>
          <w:b/>
        </w:rPr>
        <w:t xml:space="preserve">виды органов </w:t>
      </w:r>
      <w:r w:rsidR="0014767F">
        <w:rPr>
          <w:b/>
        </w:rPr>
        <w:t>исполнительной власти.</w:t>
      </w:r>
    </w:p>
    <w:p w:rsidR="0014767F" w:rsidRDefault="0014767F" w:rsidP="009377F5">
      <w:pPr>
        <w:ind w:firstLine="709"/>
        <w:jc w:val="both"/>
        <w:rPr>
          <w:b/>
        </w:rPr>
      </w:pPr>
      <w:r>
        <w:rPr>
          <w:b/>
        </w:rPr>
        <w:t xml:space="preserve">2. </w:t>
      </w:r>
      <w:r w:rsidR="004935B9" w:rsidRPr="004935B9">
        <w:rPr>
          <w:b/>
        </w:rPr>
        <w:t xml:space="preserve">Роль Президента </w:t>
      </w:r>
      <w:r w:rsidR="0069473F" w:rsidRPr="0069473F">
        <w:rPr>
          <w:b/>
        </w:rPr>
        <w:t>Российской Федерации</w:t>
      </w:r>
      <w:r w:rsidR="004935B9">
        <w:rPr>
          <w:b/>
        </w:rPr>
        <w:t>.</w:t>
      </w:r>
    </w:p>
    <w:p w:rsidR="0069473F" w:rsidRDefault="0069473F" w:rsidP="0069473F">
      <w:pPr>
        <w:ind w:firstLine="709"/>
        <w:jc w:val="both"/>
        <w:rPr>
          <w:b/>
        </w:rPr>
      </w:pPr>
      <w:r w:rsidRPr="0069473F">
        <w:rPr>
          <w:b/>
        </w:rPr>
        <w:t>3. Правительство Российской Федерации</w:t>
      </w:r>
      <w:r>
        <w:rPr>
          <w:b/>
        </w:rPr>
        <w:t>.</w:t>
      </w:r>
    </w:p>
    <w:p w:rsidR="00234B3D" w:rsidRDefault="00744BD5" w:rsidP="00234B3D">
      <w:pPr>
        <w:ind w:firstLine="709"/>
        <w:jc w:val="both"/>
        <w:rPr>
          <w:b/>
        </w:rPr>
      </w:pPr>
      <w:r w:rsidRPr="00744BD5">
        <w:rPr>
          <w:b/>
        </w:rPr>
        <w:t xml:space="preserve">4. </w:t>
      </w:r>
      <w:r w:rsidR="00E109B3" w:rsidRPr="00744BD5">
        <w:rPr>
          <w:b/>
        </w:rPr>
        <w:t xml:space="preserve">Система </w:t>
      </w:r>
      <w:r w:rsidR="00E109B3">
        <w:rPr>
          <w:b/>
        </w:rPr>
        <w:t xml:space="preserve">государственных </w:t>
      </w:r>
      <w:r w:rsidR="00E109B3" w:rsidRPr="00744BD5">
        <w:rPr>
          <w:b/>
        </w:rPr>
        <w:t>органов исполнительной власти</w:t>
      </w:r>
      <w:r>
        <w:rPr>
          <w:b/>
        </w:rPr>
        <w:t>.</w:t>
      </w:r>
    </w:p>
    <w:p w:rsidR="00C36EF9" w:rsidRPr="00234B3D" w:rsidRDefault="00234B3D" w:rsidP="00234B3D">
      <w:pPr>
        <w:ind w:firstLine="709"/>
        <w:jc w:val="both"/>
        <w:rPr>
          <w:b/>
        </w:rPr>
      </w:pPr>
      <w:r w:rsidRPr="00234B3D">
        <w:rPr>
          <w:b/>
        </w:rPr>
        <w:t>5. Иные органы публичной администрации.</w:t>
      </w:r>
    </w:p>
    <w:p w:rsidR="00234B3D" w:rsidRPr="00234B3D" w:rsidRDefault="00234B3D" w:rsidP="00234B3D">
      <w:pPr>
        <w:ind w:firstLine="709"/>
        <w:jc w:val="both"/>
        <w:rPr>
          <w:b/>
        </w:rPr>
      </w:pPr>
    </w:p>
    <w:p w:rsidR="0061040F" w:rsidRPr="002C29CF" w:rsidRDefault="0061040F" w:rsidP="00575861">
      <w:pPr>
        <w:shd w:val="clear" w:color="auto" w:fill="FFFFFF"/>
        <w:tabs>
          <w:tab w:val="right" w:pos="9354"/>
        </w:tabs>
        <w:autoSpaceDE w:val="0"/>
        <w:autoSpaceDN w:val="0"/>
        <w:adjustRightInd w:val="0"/>
        <w:ind w:firstLine="709"/>
        <w:jc w:val="both"/>
      </w:pPr>
      <w:r w:rsidRPr="002C29CF">
        <w:rPr>
          <w:b/>
          <w:bCs/>
        </w:rPr>
        <w:t>1.</w:t>
      </w:r>
      <w:r w:rsidRPr="002C29CF">
        <w:t xml:space="preserve"> </w:t>
      </w:r>
      <w:r w:rsidR="0014767F">
        <w:rPr>
          <w:b/>
        </w:rPr>
        <w:t xml:space="preserve">Понятие и </w:t>
      </w:r>
      <w:r w:rsidR="0017161B">
        <w:rPr>
          <w:b/>
        </w:rPr>
        <w:t>виды</w:t>
      </w:r>
      <w:r w:rsidR="0014767F">
        <w:rPr>
          <w:b/>
        </w:rPr>
        <w:t xml:space="preserve"> орган</w:t>
      </w:r>
      <w:r w:rsidR="0017161B">
        <w:rPr>
          <w:b/>
        </w:rPr>
        <w:t>ов</w:t>
      </w:r>
      <w:r w:rsidR="0014767F">
        <w:rPr>
          <w:b/>
        </w:rPr>
        <w:t xml:space="preserve"> исполнительной власти</w:t>
      </w:r>
      <w:r w:rsidR="00575861">
        <w:rPr>
          <w:b/>
        </w:rPr>
        <w:tab/>
      </w:r>
    </w:p>
    <w:p w:rsidR="0035004D" w:rsidRDefault="0035004D" w:rsidP="0035004D">
      <w:pPr>
        <w:ind w:firstLine="709"/>
        <w:jc w:val="both"/>
      </w:pPr>
      <w:r>
        <w:t>Органы исполнительной власти – это специально создаваемые для целей реализации задач и функций государственного управления коллективные образования (организации, юридические лица</w:t>
      </w:r>
      <w:r w:rsidR="00DF41D1">
        <w:t xml:space="preserve">, </w:t>
      </w:r>
      <w:r w:rsidR="00DF41D1" w:rsidRPr="00DF41D1">
        <w:t>их подразделения</w:t>
      </w:r>
      <w:r>
        <w:t>), наделенные властными полномочиями в определенной сфере.</w:t>
      </w:r>
    </w:p>
    <w:p w:rsidR="002718B8" w:rsidRPr="00566F23" w:rsidRDefault="00520354" w:rsidP="009377F5">
      <w:pPr>
        <w:shd w:val="clear" w:color="auto" w:fill="FFFFFF"/>
        <w:autoSpaceDE w:val="0"/>
        <w:autoSpaceDN w:val="0"/>
        <w:adjustRightInd w:val="0"/>
        <w:ind w:firstLine="709"/>
        <w:jc w:val="both"/>
      </w:pPr>
      <w:r>
        <w:t>«</w:t>
      </w:r>
      <w:r w:rsidR="0035004D">
        <w:t>Орган государства</w:t>
      </w:r>
      <w:r>
        <w:t>» (или «государственный орган»</w:t>
      </w:r>
      <w:r w:rsidR="0035004D">
        <w:t xml:space="preserve">) </w:t>
      </w:r>
      <w:r>
        <w:t>–</w:t>
      </w:r>
      <w:r w:rsidR="0035004D">
        <w:t xml:space="preserve"> это термин, являющийся родовым по отношению ко всем организационным структурам, выполняющим функции государства. Следовательно, органы исполнительной власти являются важным, но </w:t>
      </w:r>
      <w:r>
        <w:t xml:space="preserve">не </w:t>
      </w:r>
      <w:r w:rsidR="0035004D">
        <w:t>единственным элементом системы органов государства. В нее входят также органы законодательной власти, органы судебной власти, все те органы, которые по каким-либо причинам не отнесены Конституцией РФ к органам той или иной ветви государственной власти, а также организации, выполняющие отдельные государственные функции (например, Центральный банк РФ) и т.д.</w:t>
      </w:r>
    </w:p>
    <w:p w:rsidR="00DF448E" w:rsidRDefault="00030496" w:rsidP="00DF448E">
      <w:pPr>
        <w:ind w:firstLine="709"/>
        <w:jc w:val="both"/>
      </w:pPr>
      <w:r>
        <w:t xml:space="preserve">Кроме того, местное самоуправление самостоятельно, и его органы не входят в систему органов государственной власти Российской Федерации. Следовательно, органы местного самоуправления, которые по своему характеру также могут являться исполнительными, не являются органами исполнительной власти в том смысле, который придает этому термину Конституция РФ. По своей природе, отношения, возникающие в ходе реализации местного самоуправления, идентичны управленческим правоотношениям, регулируемым нормами административного права, т.е. отношениям в сфере государственного управления. Однако местное самоуправление </w:t>
      </w:r>
      <w:r w:rsidR="00DF41D1">
        <w:t>–</w:t>
      </w:r>
      <w:r>
        <w:t xml:space="preserve"> это институт гражданского общества, а не государственный институт.</w:t>
      </w:r>
    </w:p>
    <w:p w:rsidR="00DF448E" w:rsidRDefault="00DF448E" w:rsidP="00DF448E">
      <w:pPr>
        <w:ind w:firstLine="709"/>
        <w:jc w:val="both"/>
      </w:pPr>
      <w:r>
        <w:t>Орган исполнительной власти обладает собственной компетенцией. Это центральный признак органа исполнительной власти. Компетенция органа исполнительной власти представляет собой совокупность полномочий органа по предметам его ведения. Полномочия, в свою очередь, это права и обязанности органа в отношении принятия правовых актов, а также осуществления других государственно-властных действий.</w:t>
      </w:r>
    </w:p>
    <w:p w:rsidR="00707CD7" w:rsidRDefault="00707CD7" w:rsidP="0017161B">
      <w:pPr>
        <w:ind w:firstLine="709"/>
        <w:jc w:val="both"/>
      </w:pPr>
      <w:r>
        <w:t>Орган исполнительной власти является структурно организованной единицей государственного аппарата, системы органов исполнительной власти. Орган исполнительной власти разделяется на департаменты, управления, отделы в зависимости от функциональной направленности деятельности той или иной структурной единицы. Многие органы исполнительной власти имеют в своей структуре специальные совещательные органы (коллегии и т.п.).</w:t>
      </w:r>
    </w:p>
    <w:p w:rsidR="0017161B" w:rsidRDefault="008F23A2" w:rsidP="0017161B">
      <w:pPr>
        <w:ind w:firstLine="709"/>
        <w:jc w:val="both"/>
      </w:pPr>
      <w:r>
        <w:t>С</w:t>
      </w:r>
      <w:r w:rsidR="0017161B">
        <w:t>ущес</w:t>
      </w:r>
      <w:r>
        <w:t>твуют</w:t>
      </w:r>
      <w:r w:rsidR="0017161B">
        <w:t xml:space="preserve"> несколько</w:t>
      </w:r>
      <w:r>
        <w:t xml:space="preserve"> их</w:t>
      </w:r>
      <w:r w:rsidR="0017161B">
        <w:t xml:space="preserve"> научных классификаций:</w:t>
      </w:r>
    </w:p>
    <w:p w:rsidR="0017161B" w:rsidRDefault="0017161B" w:rsidP="0017161B">
      <w:pPr>
        <w:ind w:firstLine="709"/>
        <w:jc w:val="both"/>
      </w:pPr>
      <w:r>
        <w:t>1. Прежде всего, органы исполнительной власти различают по характеру компетенции. С этих позиций выделяются органы исполнительной власти:</w:t>
      </w:r>
    </w:p>
    <w:p w:rsidR="0017161B" w:rsidRDefault="0017161B" w:rsidP="0017161B">
      <w:pPr>
        <w:pStyle w:val="ab"/>
        <w:numPr>
          <w:ilvl w:val="0"/>
          <w:numId w:val="37"/>
        </w:numPr>
        <w:jc w:val="both"/>
      </w:pPr>
      <w:r>
        <w:t>общей компетенции;</w:t>
      </w:r>
    </w:p>
    <w:p w:rsidR="0017161B" w:rsidRDefault="0017161B" w:rsidP="0017161B">
      <w:pPr>
        <w:pStyle w:val="ab"/>
        <w:numPr>
          <w:ilvl w:val="0"/>
          <w:numId w:val="37"/>
        </w:numPr>
        <w:jc w:val="both"/>
      </w:pPr>
      <w:r>
        <w:t>отраслевой компетенции;</w:t>
      </w:r>
    </w:p>
    <w:p w:rsidR="0017161B" w:rsidRDefault="0017161B" w:rsidP="0017161B">
      <w:pPr>
        <w:pStyle w:val="ab"/>
        <w:numPr>
          <w:ilvl w:val="0"/>
          <w:numId w:val="37"/>
        </w:numPr>
        <w:jc w:val="both"/>
      </w:pPr>
      <w:r>
        <w:t>межотраслевой компетенции;</w:t>
      </w:r>
    </w:p>
    <w:p w:rsidR="0017161B" w:rsidRDefault="0017161B" w:rsidP="0017161B">
      <w:pPr>
        <w:pStyle w:val="ab"/>
        <w:numPr>
          <w:ilvl w:val="0"/>
          <w:numId w:val="37"/>
        </w:numPr>
        <w:jc w:val="both"/>
      </w:pPr>
      <w:r>
        <w:t>специальной компетенции.</w:t>
      </w:r>
    </w:p>
    <w:p w:rsidR="009D1888" w:rsidRDefault="004423A9" w:rsidP="009D1888">
      <w:pPr>
        <w:ind w:firstLine="709"/>
        <w:jc w:val="both"/>
      </w:pPr>
      <w:r>
        <w:t xml:space="preserve">Большинство федеральных органов исполнительной власти являются в настоящее время органами специальной компетенции, т.е. органами, осуществляющими различного </w:t>
      </w:r>
      <w:r>
        <w:lastRenderedPageBreak/>
        <w:t>рода разрешительные, контрольные, надзорные, регулятивные функции в различных сферах управленческой деятельности.</w:t>
      </w:r>
    </w:p>
    <w:p w:rsidR="009D1888" w:rsidRDefault="009D1888" w:rsidP="009D1888">
      <w:pPr>
        <w:ind w:firstLine="709"/>
        <w:jc w:val="both"/>
      </w:pPr>
      <w:r>
        <w:t xml:space="preserve">2. По порядку принятия решений в рамках осуществления управленческой деятельности органы исполнительной власти подразделяются </w:t>
      </w:r>
      <w:proofErr w:type="gramStart"/>
      <w:r>
        <w:t>на</w:t>
      </w:r>
      <w:proofErr w:type="gramEnd"/>
      <w:r>
        <w:t>:</w:t>
      </w:r>
    </w:p>
    <w:p w:rsidR="009D1888" w:rsidRDefault="009D1888" w:rsidP="009D1888">
      <w:pPr>
        <w:pStyle w:val="ab"/>
        <w:numPr>
          <w:ilvl w:val="0"/>
          <w:numId w:val="38"/>
        </w:numPr>
      </w:pPr>
      <w:r>
        <w:t>коллегиальные;</w:t>
      </w:r>
    </w:p>
    <w:p w:rsidR="009D1888" w:rsidRDefault="009D1888" w:rsidP="009D1888">
      <w:pPr>
        <w:pStyle w:val="ab"/>
        <w:numPr>
          <w:ilvl w:val="0"/>
          <w:numId w:val="38"/>
        </w:numPr>
      </w:pPr>
      <w:proofErr w:type="spellStart"/>
      <w:r>
        <w:t>единоначальные</w:t>
      </w:r>
      <w:proofErr w:type="spellEnd"/>
      <w:r>
        <w:t>.</w:t>
      </w:r>
    </w:p>
    <w:p w:rsidR="00260CDB" w:rsidRDefault="009D1888" w:rsidP="00260CDB">
      <w:pPr>
        <w:ind w:firstLine="709"/>
        <w:jc w:val="both"/>
      </w:pPr>
      <w:r>
        <w:t>Абсолютное большинство органов исполнительной власти построено на принципе единоначалия. Принятие решения в таком органе осуществляется единолично его руководителем (министром, директором). Коллегиальными, по общему правилу, являются Правительство РФ и соответствующие правительства, администрации и другие подобные органы субъектов Российской Федерации. Кроме того, априори коллегиальный характер носят органы, именуемые комиссиями.</w:t>
      </w:r>
    </w:p>
    <w:p w:rsidR="00260CDB" w:rsidRDefault="00260CDB" w:rsidP="00260CDB">
      <w:pPr>
        <w:ind w:firstLine="709"/>
        <w:jc w:val="both"/>
      </w:pPr>
      <w:r>
        <w:t xml:space="preserve">3. По способу и порядку формирования (учреждения) органов исполнительной власти они различаются </w:t>
      </w:r>
      <w:proofErr w:type="gramStart"/>
      <w:r>
        <w:t>на</w:t>
      </w:r>
      <w:proofErr w:type="gramEnd"/>
      <w:r>
        <w:t>:</w:t>
      </w:r>
    </w:p>
    <w:p w:rsidR="00260CDB" w:rsidRDefault="00260CDB" w:rsidP="00260CDB">
      <w:pPr>
        <w:ind w:firstLine="709"/>
        <w:jc w:val="both"/>
      </w:pPr>
      <w:r>
        <w:t>а) органы, руководители которых избираются населением соответствующей территории;</w:t>
      </w:r>
    </w:p>
    <w:p w:rsidR="00260CDB" w:rsidRDefault="00260CDB" w:rsidP="00260CDB">
      <w:pPr>
        <w:ind w:firstLine="709"/>
        <w:jc w:val="both"/>
      </w:pPr>
      <w:r>
        <w:t>б) органы, формируемые в установленном порядке высшими должностными лицами или главами исполнительной власти.</w:t>
      </w:r>
    </w:p>
    <w:p w:rsidR="003B144E" w:rsidRDefault="003B144E" w:rsidP="003B144E">
      <w:pPr>
        <w:ind w:firstLine="709"/>
        <w:jc w:val="both"/>
      </w:pPr>
      <w:r>
        <w:t>4. В зависимости от правовой основы образования различаются органы, создаваемы основе:</w:t>
      </w:r>
    </w:p>
    <w:p w:rsidR="003B144E" w:rsidRDefault="003B144E" w:rsidP="003B144E">
      <w:pPr>
        <w:ind w:firstLine="709"/>
        <w:jc w:val="both"/>
      </w:pPr>
      <w:r>
        <w:t>а) конституций (например, Правительство РФ);</w:t>
      </w:r>
    </w:p>
    <w:p w:rsidR="003B144E" w:rsidRDefault="003B144E" w:rsidP="003B144E">
      <w:pPr>
        <w:ind w:firstLine="709"/>
        <w:jc w:val="both"/>
      </w:pPr>
      <w:r>
        <w:t>б) законов (например, Федеральная служба безопасности);</w:t>
      </w:r>
    </w:p>
    <w:p w:rsidR="003B144E" w:rsidRDefault="003B144E" w:rsidP="003B144E">
      <w:pPr>
        <w:ind w:firstLine="709"/>
        <w:jc w:val="both"/>
      </w:pPr>
      <w:r>
        <w:t>в) норм подзаконных актов (большинство министерств, служб и агентств).</w:t>
      </w:r>
    </w:p>
    <w:p w:rsidR="003B144E" w:rsidRDefault="003B144E" w:rsidP="003B144E">
      <w:pPr>
        <w:ind w:firstLine="709"/>
        <w:jc w:val="both"/>
      </w:pPr>
      <w:r>
        <w:t>5. Органы исполнительной власти могут быть подразделены на виды в зависимости от организационно-правовой формы. В практике современной системы органов исполнительной власти существуют:</w:t>
      </w:r>
    </w:p>
    <w:p w:rsidR="003B144E" w:rsidRDefault="003B144E" w:rsidP="003B144E">
      <w:pPr>
        <w:ind w:firstLine="709"/>
        <w:jc w:val="both"/>
      </w:pPr>
      <w:r>
        <w:t xml:space="preserve"> а) на федеральном уровне: </w:t>
      </w:r>
      <w:proofErr w:type="gramStart"/>
      <w:r>
        <w:t>Правительство РФ, федеральные министерства, федеральные службы, федеральные агентства;</w:t>
      </w:r>
      <w:proofErr w:type="gramEnd"/>
    </w:p>
    <w:p w:rsidR="004935B9" w:rsidRDefault="003B144E" w:rsidP="004935B9">
      <w:pPr>
        <w:ind w:firstLine="709"/>
        <w:jc w:val="both"/>
      </w:pPr>
      <w:r>
        <w:t xml:space="preserve"> </w:t>
      </w:r>
      <w:proofErr w:type="gramStart"/>
      <w:r>
        <w:t>б) на региональном уровне: правительства, администрации, советы министров, а также министерства, департаменты, управления, комитеты, комиссии, а также службы, агентства и т.п. разновидности органов.</w:t>
      </w:r>
      <w:proofErr w:type="gramEnd"/>
    </w:p>
    <w:p w:rsidR="004935B9" w:rsidRDefault="004935B9" w:rsidP="004935B9">
      <w:pPr>
        <w:ind w:firstLine="709"/>
        <w:jc w:val="both"/>
      </w:pPr>
      <w:r>
        <w:t xml:space="preserve">Желая создать крупный организационный центр государственного управления в отдельной сфере жизнедеятельности общества, как правило, прибегают к такой форме органа исполнительной власти, как </w:t>
      </w:r>
      <w:r w:rsidRPr="008A28A0">
        <w:rPr>
          <w:i/>
        </w:rPr>
        <w:t>министерство</w:t>
      </w:r>
      <w:r>
        <w:t xml:space="preserve">. Такой орган осуществляет государственное управление по отношению к большому числу управляемых объектов. Комитет или комиссии создаются для целей разрешения узких конкретных вопросов управленческого характера, требующих, как правило, совместной деятельности целого ряда органов исполнительной власти. </w:t>
      </w:r>
      <w:r w:rsidRPr="008A28A0">
        <w:rPr>
          <w:i/>
        </w:rPr>
        <w:t>Службы</w:t>
      </w:r>
      <w:r>
        <w:t xml:space="preserve">, как разновидность органов исполнительной власти, зачастую сосредоточены на контрольно-надзорных функциях. </w:t>
      </w:r>
      <w:r w:rsidRPr="008A28A0">
        <w:rPr>
          <w:i/>
        </w:rPr>
        <w:t>Агентство</w:t>
      </w:r>
      <w:r>
        <w:t xml:space="preserve"> – это орган, специализирующийся на ведении реестров, кадастров, оказании различного рода государственных услуг.</w:t>
      </w:r>
    </w:p>
    <w:p w:rsidR="00200836" w:rsidRDefault="000D1A8C" w:rsidP="00200836">
      <w:pPr>
        <w:ind w:firstLine="709"/>
        <w:jc w:val="both"/>
      </w:pPr>
      <w:r>
        <w:t>6</w:t>
      </w:r>
      <w:r w:rsidR="00200836">
        <w:t>. По признаку значимости в системе органов и территории действия компетенции органа различают:</w:t>
      </w:r>
    </w:p>
    <w:p w:rsidR="00200836" w:rsidRDefault="00200836" w:rsidP="00200836">
      <w:pPr>
        <w:ind w:firstLine="709"/>
        <w:jc w:val="both"/>
      </w:pPr>
      <w:r>
        <w:t>а) центральные органы исполнительной власти (как федеративные, так и региональные);</w:t>
      </w:r>
    </w:p>
    <w:p w:rsidR="00200836" w:rsidRDefault="00200836" w:rsidP="00200836">
      <w:pPr>
        <w:ind w:firstLine="709"/>
        <w:jc w:val="both"/>
      </w:pPr>
      <w:r>
        <w:t>б) территориальные органы органов исполнительной власти.</w:t>
      </w:r>
    </w:p>
    <w:p w:rsidR="00991489" w:rsidRDefault="00991489" w:rsidP="0033083C">
      <w:pPr>
        <w:ind w:firstLine="709"/>
        <w:jc w:val="both"/>
      </w:pPr>
    </w:p>
    <w:p w:rsidR="004935B9" w:rsidRPr="004935B9" w:rsidRDefault="004935B9" w:rsidP="0033083C">
      <w:pPr>
        <w:ind w:firstLine="709"/>
        <w:jc w:val="both"/>
        <w:rPr>
          <w:b/>
        </w:rPr>
      </w:pPr>
      <w:r>
        <w:rPr>
          <w:b/>
        </w:rPr>
        <w:t xml:space="preserve">2. </w:t>
      </w:r>
      <w:r w:rsidRPr="004935B9">
        <w:rPr>
          <w:b/>
        </w:rPr>
        <w:t xml:space="preserve">Роль Президента </w:t>
      </w:r>
      <w:r w:rsidR="0069473F" w:rsidRPr="0069473F">
        <w:rPr>
          <w:b/>
        </w:rPr>
        <w:t>Российской Федерации</w:t>
      </w:r>
    </w:p>
    <w:p w:rsidR="00F43F93" w:rsidRDefault="00F43F93" w:rsidP="00D2619F">
      <w:pPr>
        <w:ind w:firstLine="709"/>
        <w:jc w:val="both"/>
      </w:pPr>
      <w:r>
        <w:t xml:space="preserve">Президент </w:t>
      </w:r>
      <w:r w:rsidR="0069473F" w:rsidRPr="0069473F">
        <w:t>Российской Федерации</w:t>
      </w:r>
      <w:r w:rsidR="0069473F">
        <w:t xml:space="preserve"> </w:t>
      </w:r>
      <w:r>
        <w:t>– это высшее должностное лицо государства и одновременно государственный орган.</w:t>
      </w:r>
    </w:p>
    <w:p w:rsidR="00991489" w:rsidRDefault="0050022D" w:rsidP="00D2619F">
      <w:pPr>
        <w:ind w:firstLine="709"/>
        <w:jc w:val="both"/>
      </w:pPr>
      <w:r>
        <w:t xml:space="preserve">Присутствие в правовом статусе главы государства, Президента РФ, элементов административно-правового статуса связано, прежде всего, с тем, что Президент РФ </w:t>
      </w:r>
      <w:r>
        <w:lastRenderedPageBreak/>
        <w:t xml:space="preserve">занимает в системе органов государства совершенно особое место. Он находится </w:t>
      </w:r>
      <w:r w:rsidR="0046152F">
        <w:t>«</w:t>
      </w:r>
      <w:r>
        <w:t>над</w:t>
      </w:r>
      <w:r w:rsidR="0046152F">
        <w:t>»</w:t>
      </w:r>
      <w:r>
        <w:t xml:space="preserve"> всеми тремя ветвями государственной власти, </w:t>
      </w:r>
      <w:r w:rsidR="0046152F">
        <w:t xml:space="preserve">координирует их деятельность, </w:t>
      </w:r>
      <w:r>
        <w:t>обладая рядом полномочий, позволяющих оказывать серьезное (</w:t>
      </w:r>
      <w:r w:rsidR="0046152F">
        <w:t>иногда</w:t>
      </w:r>
      <w:r>
        <w:t xml:space="preserve"> решающее) влияние на органы законодательной, исполнительной и судебной властей.</w:t>
      </w:r>
    </w:p>
    <w:p w:rsidR="00D2619F" w:rsidRDefault="007F2651" w:rsidP="00D2619F">
      <w:pPr>
        <w:ind w:firstLine="709"/>
        <w:jc w:val="both"/>
      </w:pPr>
      <w:r>
        <w:t>В</w:t>
      </w:r>
      <w:r w:rsidR="00D2619F">
        <w:t xml:space="preserve"> соответствии с Конституцией РФ Президент РФ осуществляет следующие полномочия:</w:t>
      </w:r>
    </w:p>
    <w:p w:rsidR="00D2619F" w:rsidRDefault="00D2619F" w:rsidP="00163415">
      <w:pPr>
        <w:pStyle w:val="ab"/>
        <w:numPr>
          <w:ilvl w:val="0"/>
          <w:numId w:val="40"/>
        </w:numPr>
        <w:tabs>
          <w:tab w:val="left" w:pos="851"/>
        </w:tabs>
        <w:ind w:left="0" w:firstLine="709"/>
        <w:jc w:val="both"/>
      </w:pPr>
      <w:r>
        <w:t>определяет основные направления внутренней и внешней политики государства;</w:t>
      </w:r>
    </w:p>
    <w:p w:rsidR="00662D26" w:rsidRDefault="00662D26" w:rsidP="00163415">
      <w:pPr>
        <w:pStyle w:val="ab"/>
        <w:numPr>
          <w:ilvl w:val="0"/>
          <w:numId w:val="40"/>
        </w:numPr>
        <w:tabs>
          <w:tab w:val="left" w:pos="851"/>
        </w:tabs>
        <w:ind w:left="0" w:firstLine="709"/>
        <w:jc w:val="both"/>
      </w:pPr>
      <w:r>
        <w:t>назначает выборы Государственной Думы, распускает ее; назначает референдум;</w:t>
      </w:r>
    </w:p>
    <w:p w:rsidR="00662D26" w:rsidRDefault="00662D26" w:rsidP="00163415">
      <w:pPr>
        <w:pStyle w:val="ab"/>
        <w:numPr>
          <w:ilvl w:val="0"/>
          <w:numId w:val="40"/>
        </w:numPr>
        <w:tabs>
          <w:tab w:val="left" w:pos="851"/>
        </w:tabs>
        <w:ind w:left="0" w:firstLine="709"/>
        <w:jc w:val="both"/>
      </w:pPr>
      <w:r>
        <w:t>подписывает и обнародует федеральные законы;</w:t>
      </w:r>
    </w:p>
    <w:p w:rsidR="00CF0845" w:rsidRDefault="00CF0845" w:rsidP="00163415">
      <w:pPr>
        <w:pStyle w:val="ab"/>
        <w:numPr>
          <w:ilvl w:val="0"/>
          <w:numId w:val="40"/>
        </w:numPr>
        <w:tabs>
          <w:tab w:val="left" w:pos="851"/>
        </w:tabs>
        <w:ind w:left="0" w:firstLine="709"/>
        <w:jc w:val="both"/>
      </w:pPr>
      <w:r>
        <w:t>обращается к Федеральному Собранию с ежегодными посланиями;</w:t>
      </w:r>
    </w:p>
    <w:p w:rsidR="00D2619F" w:rsidRDefault="00D2619F" w:rsidP="00163415">
      <w:pPr>
        <w:pStyle w:val="ab"/>
        <w:numPr>
          <w:ilvl w:val="0"/>
          <w:numId w:val="40"/>
        </w:numPr>
        <w:tabs>
          <w:tab w:val="left" w:pos="851"/>
        </w:tabs>
        <w:ind w:left="0" w:firstLine="709"/>
        <w:jc w:val="both"/>
      </w:pPr>
      <w:r>
        <w:t>назначает с согласия Государственной Думы Председателя Правительства РФ;</w:t>
      </w:r>
    </w:p>
    <w:p w:rsidR="007F2651" w:rsidRDefault="007F2651" w:rsidP="00163415">
      <w:pPr>
        <w:pStyle w:val="ab"/>
        <w:numPr>
          <w:ilvl w:val="0"/>
          <w:numId w:val="40"/>
        </w:numPr>
        <w:tabs>
          <w:tab w:val="left" w:pos="851"/>
        </w:tabs>
        <w:ind w:left="0" w:firstLine="709"/>
        <w:jc w:val="both"/>
      </w:pPr>
      <w:r>
        <w:t>по предложению Председателя Правительства РФ назначает на должность и освобождает от должности заместителей Председателя Правительства РФ, федеральных министров;</w:t>
      </w:r>
    </w:p>
    <w:p w:rsidR="00D2619F" w:rsidRDefault="00D2619F" w:rsidP="00163415">
      <w:pPr>
        <w:pStyle w:val="ab"/>
        <w:numPr>
          <w:ilvl w:val="0"/>
          <w:numId w:val="40"/>
        </w:numPr>
        <w:tabs>
          <w:tab w:val="left" w:pos="851"/>
        </w:tabs>
        <w:ind w:left="0" w:firstLine="709"/>
        <w:jc w:val="both"/>
      </w:pPr>
      <w:r>
        <w:t>имеет право председательствовать на заседаниях Правительства РФ;</w:t>
      </w:r>
    </w:p>
    <w:p w:rsidR="00D2619F" w:rsidRDefault="00D2619F" w:rsidP="00163415">
      <w:pPr>
        <w:pStyle w:val="ab"/>
        <w:numPr>
          <w:ilvl w:val="0"/>
          <w:numId w:val="40"/>
        </w:numPr>
        <w:tabs>
          <w:tab w:val="left" w:pos="851"/>
        </w:tabs>
        <w:ind w:left="0" w:firstLine="709"/>
        <w:jc w:val="both"/>
      </w:pPr>
      <w:r>
        <w:t>принимает решение об отставке Правительства РФ;</w:t>
      </w:r>
    </w:p>
    <w:p w:rsidR="007A37D4" w:rsidRDefault="007A37D4" w:rsidP="00163415">
      <w:pPr>
        <w:pStyle w:val="ab"/>
        <w:numPr>
          <w:ilvl w:val="0"/>
          <w:numId w:val="40"/>
        </w:numPr>
        <w:tabs>
          <w:tab w:val="left" w:pos="851"/>
        </w:tabs>
        <w:ind w:left="0" w:firstLine="709"/>
        <w:jc w:val="both"/>
      </w:pPr>
      <w:r>
        <w:t>представляет Совету Федерации кандидатуры для назначения на должность судей Конституционного Суда РФ, Верховного Суда РФ; назначает судей других федеральных судов;</w:t>
      </w:r>
    </w:p>
    <w:p w:rsidR="00C24583" w:rsidRDefault="00C24583" w:rsidP="00163415">
      <w:pPr>
        <w:pStyle w:val="ab"/>
        <w:numPr>
          <w:ilvl w:val="0"/>
          <w:numId w:val="40"/>
        </w:numPr>
        <w:tabs>
          <w:tab w:val="left" w:pos="851"/>
        </w:tabs>
        <w:ind w:left="0" w:firstLine="709"/>
        <w:jc w:val="both"/>
      </w:pPr>
      <w:r>
        <w:t xml:space="preserve">представляет Совету Федерации кандидатуры для назначения на должность Генерального прокурора РФ и его заместителей; назначает прокуроров субъектов </w:t>
      </w:r>
      <w:r w:rsidR="000C255C">
        <w:t>РФ;</w:t>
      </w:r>
    </w:p>
    <w:p w:rsidR="00D2619F" w:rsidRDefault="00D2619F" w:rsidP="00163415">
      <w:pPr>
        <w:pStyle w:val="ab"/>
        <w:numPr>
          <w:ilvl w:val="0"/>
          <w:numId w:val="40"/>
        </w:numPr>
        <w:tabs>
          <w:tab w:val="left" w:pos="851"/>
        </w:tabs>
        <w:ind w:left="0" w:firstLine="709"/>
        <w:jc w:val="both"/>
      </w:pPr>
      <w:r>
        <w:t>представляет Государственной Думе кандидатуру для назначения на должность Председателя Центрального банка РФ;</w:t>
      </w:r>
    </w:p>
    <w:p w:rsidR="00D2619F" w:rsidRDefault="00D2619F" w:rsidP="00163415">
      <w:pPr>
        <w:pStyle w:val="ab"/>
        <w:numPr>
          <w:ilvl w:val="0"/>
          <w:numId w:val="40"/>
        </w:numPr>
        <w:tabs>
          <w:tab w:val="left" w:pos="851"/>
        </w:tabs>
        <w:ind w:left="0" w:firstLine="709"/>
        <w:jc w:val="both"/>
      </w:pPr>
      <w:r>
        <w:t>формирует и возглавляет Совет Безопасности РФ;</w:t>
      </w:r>
    </w:p>
    <w:p w:rsidR="00D2619F" w:rsidRDefault="00D2619F" w:rsidP="00163415">
      <w:pPr>
        <w:pStyle w:val="ab"/>
        <w:numPr>
          <w:ilvl w:val="0"/>
          <w:numId w:val="40"/>
        </w:numPr>
        <w:tabs>
          <w:tab w:val="left" w:pos="851"/>
        </w:tabs>
        <w:ind w:left="0" w:firstLine="709"/>
        <w:jc w:val="both"/>
      </w:pPr>
      <w:r>
        <w:t>утверждает военную доктрину РФ;</w:t>
      </w:r>
    </w:p>
    <w:p w:rsidR="00D2619F" w:rsidRDefault="00D2619F" w:rsidP="00163415">
      <w:pPr>
        <w:pStyle w:val="ab"/>
        <w:numPr>
          <w:ilvl w:val="0"/>
          <w:numId w:val="40"/>
        </w:numPr>
        <w:tabs>
          <w:tab w:val="left" w:pos="851"/>
        </w:tabs>
        <w:ind w:left="0" w:firstLine="709"/>
        <w:jc w:val="both"/>
      </w:pPr>
      <w:r>
        <w:t>назначает и освобождает полномочных представителей Президента РФ;</w:t>
      </w:r>
    </w:p>
    <w:p w:rsidR="00D2619F" w:rsidRDefault="00D2619F" w:rsidP="00163415">
      <w:pPr>
        <w:pStyle w:val="ab"/>
        <w:numPr>
          <w:ilvl w:val="0"/>
          <w:numId w:val="40"/>
        </w:numPr>
        <w:tabs>
          <w:tab w:val="left" w:pos="851"/>
        </w:tabs>
        <w:ind w:left="0" w:firstLine="709"/>
        <w:jc w:val="both"/>
      </w:pPr>
      <w:r>
        <w:t>назначает и освобождает высшее командование Вооруженных Сил РФ;</w:t>
      </w:r>
    </w:p>
    <w:p w:rsidR="00D2619F" w:rsidRDefault="00D2619F" w:rsidP="00163415">
      <w:pPr>
        <w:pStyle w:val="ab"/>
        <w:numPr>
          <w:ilvl w:val="0"/>
          <w:numId w:val="40"/>
        </w:numPr>
        <w:tabs>
          <w:tab w:val="left" w:pos="851"/>
        </w:tabs>
        <w:ind w:left="0" w:firstLine="709"/>
        <w:jc w:val="both"/>
      </w:pPr>
      <w:r>
        <w:t xml:space="preserve">назначает и отзывает дипломатических представителей </w:t>
      </w:r>
      <w:r w:rsidR="000C7186">
        <w:t>РФ</w:t>
      </w:r>
      <w:r>
        <w:t xml:space="preserve"> в иностранных государствах и международных организациях;</w:t>
      </w:r>
    </w:p>
    <w:p w:rsidR="00C27CCB" w:rsidRDefault="00C27CCB" w:rsidP="00163415">
      <w:pPr>
        <w:pStyle w:val="ab"/>
        <w:numPr>
          <w:ilvl w:val="0"/>
          <w:numId w:val="40"/>
        </w:numPr>
        <w:tabs>
          <w:tab w:val="left" w:pos="851"/>
        </w:tabs>
        <w:ind w:left="0" w:firstLine="709"/>
        <w:jc w:val="both"/>
      </w:pPr>
      <w:r>
        <w:t>принимает верительные и отзывные грамоты аккредитуемых при нем дипломатических представителей;</w:t>
      </w:r>
    </w:p>
    <w:p w:rsidR="00D2619F" w:rsidRDefault="00D2619F" w:rsidP="00163415">
      <w:pPr>
        <w:pStyle w:val="ab"/>
        <w:numPr>
          <w:ilvl w:val="0"/>
          <w:numId w:val="40"/>
        </w:numPr>
        <w:tabs>
          <w:tab w:val="left" w:pos="851"/>
        </w:tabs>
        <w:ind w:left="0" w:firstLine="709"/>
        <w:jc w:val="both"/>
      </w:pPr>
      <w:r>
        <w:t xml:space="preserve">вправе приостанавливать действие актов органов исполнительной власти субъектов </w:t>
      </w:r>
      <w:r w:rsidR="000C7186">
        <w:t>РФ</w:t>
      </w:r>
      <w:r>
        <w:t xml:space="preserve"> до решения этого вопроса соответствующим судом;</w:t>
      </w:r>
    </w:p>
    <w:p w:rsidR="00D2619F" w:rsidRDefault="00D2619F" w:rsidP="00163415">
      <w:pPr>
        <w:pStyle w:val="ab"/>
        <w:numPr>
          <w:ilvl w:val="0"/>
          <w:numId w:val="40"/>
        </w:numPr>
        <w:tabs>
          <w:tab w:val="left" w:pos="851"/>
        </w:tabs>
        <w:ind w:left="0" w:firstLine="709"/>
        <w:jc w:val="both"/>
      </w:pPr>
      <w:r>
        <w:t>осуществляет руководство внешней политикой Российской Федерации;</w:t>
      </w:r>
    </w:p>
    <w:p w:rsidR="00D2619F" w:rsidRDefault="00D2619F" w:rsidP="00163415">
      <w:pPr>
        <w:pStyle w:val="ab"/>
        <w:numPr>
          <w:ilvl w:val="0"/>
          <w:numId w:val="40"/>
        </w:numPr>
        <w:tabs>
          <w:tab w:val="left" w:pos="851"/>
        </w:tabs>
        <w:ind w:left="0" w:firstLine="709"/>
        <w:jc w:val="both"/>
      </w:pPr>
      <w:r>
        <w:t xml:space="preserve">ведет переговоры и подписывает международные договоры </w:t>
      </w:r>
      <w:r w:rsidR="00F87E22">
        <w:t>России</w:t>
      </w:r>
      <w:r>
        <w:t>;</w:t>
      </w:r>
    </w:p>
    <w:p w:rsidR="00D2619F" w:rsidRDefault="00D2619F" w:rsidP="00163415">
      <w:pPr>
        <w:pStyle w:val="ab"/>
        <w:numPr>
          <w:ilvl w:val="0"/>
          <w:numId w:val="40"/>
        </w:numPr>
        <w:tabs>
          <w:tab w:val="left" w:pos="851"/>
        </w:tabs>
        <w:ind w:left="0" w:firstLine="709"/>
        <w:jc w:val="both"/>
      </w:pPr>
      <w:r>
        <w:t>является Верховным Главнокомандующим Вооруженными Силами РФ;</w:t>
      </w:r>
    </w:p>
    <w:p w:rsidR="00D2619F" w:rsidRDefault="00D2619F" w:rsidP="00163415">
      <w:pPr>
        <w:pStyle w:val="ab"/>
        <w:numPr>
          <w:ilvl w:val="0"/>
          <w:numId w:val="40"/>
        </w:numPr>
        <w:tabs>
          <w:tab w:val="left" w:pos="851"/>
        </w:tabs>
        <w:ind w:left="0" w:firstLine="709"/>
        <w:jc w:val="both"/>
      </w:pPr>
      <w:r>
        <w:t xml:space="preserve">в случае агрессии против </w:t>
      </w:r>
      <w:r w:rsidR="00C27CCB">
        <w:t>РФ</w:t>
      </w:r>
      <w:r>
        <w:t xml:space="preserve"> или непосредственной угрозы агрессии вводит на территории </w:t>
      </w:r>
      <w:r w:rsidR="00C27CCB">
        <w:t>России</w:t>
      </w:r>
      <w:r>
        <w:t xml:space="preserve"> или в отдельных ее местностях военное положение;</w:t>
      </w:r>
    </w:p>
    <w:p w:rsidR="00D2619F" w:rsidRDefault="00D2619F" w:rsidP="00163415">
      <w:pPr>
        <w:pStyle w:val="ab"/>
        <w:numPr>
          <w:ilvl w:val="0"/>
          <w:numId w:val="40"/>
        </w:numPr>
        <w:tabs>
          <w:tab w:val="left" w:pos="851"/>
        </w:tabs>
        <w:ind w:left="0" w:firstLine="709"/>
        <w:jc w:val="both"/>
      </w:pPr>
      <w:r>
        <w:t xml:space="preserve">вводит на территории </w:t>
      </w:r>
      <w:r w:rsidR="00163415">
        <w:t xml:space="preserve">России </w:t>
      </w:r>
      <w:r>
        <w:t>или в отдельных ее местностях чрезвычайное положение;</w:t>
      </w:r>
    </w:p>
    <w:p w:rsidR="00D2619F" w:rsidRDefault="00D2619F" w:rsidP="00163415">
      <w:pPr>
        <w:pStyle w:val="ab"/>
        <w:numPr>
          <w:ilvl w:val="0"/>
          <w:numId w:val="40"/>
        </w:numPr>
        <w:tabs>
          <w:tab w:val="left" w:pos="851"/>
        </w:tabs>
        <w:ind w:left="0" w:firstLine="709"/>
        <w:jc w:val="both"/>
      </w:pPr>
      <w:r>
        <w:t xml:space="preserve">решает вопросы гражданства </w:t>
      </w:r>
      <w:r w:rsidR="00163415">
        <w:t>РФ</w:t>
      </w:r>
      <w:r>
        <w:t xml:space="preserve"> и предоставления политического убежища;</w:t>
      </w:r>
    </w:p>
    <w:p w:rsidR="00D2619F" w:rsidRDefault="00D2619F" w:rsidP="00163415">
      <w:pPr>
        <w:pStyle w:val="ab"/>
        <w:numPr>
          <w:ilvl w:val="0"/>
          <w:numId w:val="40"/>
        </w:numPr>
        <w:tabs>
          <w:tab w:val="left" w:pos="851"/>
        </w:tabs>
        <w:ind w:left="0" w:firstLine="709"/>
        <w:jc w:val="both"/>
      </w:pPr>
      <w:r>
        <w:t xml:space="preserve">награждает государственными наградами </w:t>
      </w:r>
      <w:r w:rsidR="00163415">
        <w:t>РФ</w:t>
      </w:r>
      <w:r>
        <w:t xml:space="preserve">, присваивает почетные звания </w:t>
      </w:r>
      <w:r w:rsidR="00163415">
        <w:t>РФ</w:t>
      </w:r>
      <w:r>
        <w:t>, высшие воинс</w:t>
      </w:r>
      <w:r w:rsidR="006E372D">
        <w:t>кие и высшие специальные звания;</w:t>
      </w:r>
    </w:p>
    <w:p w:rsidR="006E372D" w:rsidRDefault="006E372D" w:rsidP="00163415">
      <w:pPr>
        <w:pStyle w:val="ab"/>
        <w:numPr>
          <w:ilvl w:val="0"/>
          <w:numId w:val="40"/>
        </w:numPr>
        <w:tabs>
          <w:tab w:val="left" w:pos="851"/>
        </w:tabs>
        <w:ind w:left="0" w:firstLine="709"/>
        <w:jc w:val="both"/>
      </w:pPr>
      <w:r>
        <w:t>осуществляет помилование.</w:t>
      </w:r>
    </w:p>
    <w:p w:rsidR="005F6786" w:rsidRDefault="005F6786" w:rsidP="005F6786">
      <w:pPr>
        <w:ind w:firstLine="709"/>
        <w:jc w:val="both"/>
      </w:pPr>
      <w:r>
        <w:t xml:space="preserve">Президент РФ играет роль центра исполнительной власти, поскольку помимо того, что </w:t>
      </w:r>
      <w:r w:rsidR="00D64F32">
        <w:t>он назначает Председателя</w:t>
      </w:r>
      <w:r>
        <w:t xml:space="preserve"> Правительства РФ (центрального органа исполнительной власти в </w:t>
      </w:r>
      <w:r w:rsidR="00B8165A">
        <w:t>России), а также его заместителей</w:t>
      </w:r>
      <w:r>
        <w:t>, Президент РФ своим указом формирует систему и структуру федеральных органов исполнительной власти. Более того, в соответствии с действующей структурой федеральных органов исполнительной власти Президент РФ осуществляет непосредственное рук</w:t>
      </w:r>
      <w:r w:rsidR="00BB3861">
        <w:t xml:space="preserve">оводство блоком так называемых </w:t>
      </w:r>
      <w:r w:rsidR="00BB3861">
        <w:lastRenderedPageBreak/>
        <w:t>«</w:t>
      </w:r>
      <w:r>
        <w:t>силовых</w:t>
      </w:r>
      <w:r w:rsidR="00BB3861">
        <w:t>»</w:t>
      </w:r>
      <w:r>
        <w:t xml:space="preserve"> органов исполнительной власти (</w:t>
      </w:r>
      <w:r w:rsidR="00A54771">
        <w:t xml:space="preserve">Минобороны России, </w:t>
      </w:r>
      <w:r>
        <w:t xml:space="preserve">МВД России, </w:t>
      </w:r>
      <w:r w:rsidR="00A54771">
        <w:t xml:space="preserve">МЧС России, </w:t>
      </w:r>
      <w:r>
        <w:t>Минюст России, ФСБ России, СВР России и т.д.).</w:t>
      </w:r>
    </w:p>
    <w:p w:rsidR="00F43F93" w:rsidRDefault="00F43F93" w:rsidP="00D2619F">
      <w:pPr>
        <w:ind w:firstLine="709"/>
        <w:jc w:val="both"/>
      </w:pPr>
      <w:r>
        <w:t xml:space="preserve">Свою управленческую деятельность Президент РФ осуществляет посредством издания следующих правовых актов: </w:t>
      </w:r>
    </w:p>
    <w:p w:rsidR="00F43F93" w:rsidRDefault="00F43F93" w:rsidP="00D2619F">
      <w:pPr>
        <w:ind w:firstLine="709"/>
        <w:jc w:val="both"/>
      </w:pPr>
      <w:r>
        <w:t xml:space="preserve">1) </w:t>
      </w:r>
      <w:r w:rsidRPr="00246DCA">
        <w:rPr>
          <w:i/>
        </w:rPr>
        <w:t>указов</w:t>
      </w:r>
      <w:r>
        <w:t xml:space="preserve"> Президента РФ, носящих, как правило, нормативно-правовой характер,</w:t>
      </w:r>
    </w:p>
    <w:p w:rsidR="005F6786" w:rsidRDefault="00F43F93" w:rsidP="00D2619F">
      <w:pPr>
        <w:ind w:firstLine="709"/>
        <w:jc w:val="both"/>
      </w:pPr>
      <w:r>
        <w:t xml:space="preserve">2) </w:t>
      </w:r>
      <w:r w:rsidRPr="00246DCA">
        <w:rPr>
          <w:i/>
        </w:rPr>
        <w:t>распоряжений</w:t>
      </w:r>
      <w:r>
        <w:t xml:space="preserve"> Президента РФ, не имеющих нормативного характера и отвечающих признакам индивидуальных управленческих актов.</w:t>
      </w:r>
    </w:p>
    <w:p w:rsidR="002931D6" w:rsidRDefault="003927A1" w:rsidP="002931D6">
      <w:pPr>
        <w:ind w:firstLine="709"/>
        <w:jc w:val="both"/>
      </w:pPr>
      <w:r>
        <w:t>Среди полномочий Президента РФ – полномочия по формированию Администрации Президента РФ и назначению полномочных представителей Президента РФ. Администрация Президента РФ является центральным органом управления в системе института Президента РФ. Согласно Указу Президента</w:t>
      </w:r>
      <w:r w:rsidR="004B7001">
        <w:t xml:space="preserve">, </w:t>
      </w:r>
      <w:r>
        <w:t xml:space="preserve">Администрация Президента РФ является государственным органом, который обеспечивает </w:t>
      </w:r>
      <w:r w:rsidR="004B7001">
        <w:t xml:space="preserve">его </w:t>
      </w:r>
      <w:r>
        <w:t xml:space="preserve">деятельность и осуществляет </w:t>
      </w:r>
      <w:proofErr w:type="gramStart"/>
      <w:r>
        <w:t>контроль за</w:t>
      </w:r>
      <w:proofErr w:type="gramEnd"/>
      <w:r>
        <w:t xml:space="preserve"> исполнением решений Президента РФ.</w:t>
      </w:r>
    </w:p>
    <w:p w:rsidR="002F7E53" w:rsidRDefault="004B7001" w:rsidP="002F7E53">
      <w:pPr>
        <w:ind w:firstLine="709"/>
        <w:jc w:val="both"/>
      </w:pPr>
      <w:r>
        <w:t xml:space="preserve">Территориальное представительство института Президента РФ доверено полномочным представителям Президента РФ в федеральных округах, входящим в состав Администрации Президента РФ. Полномочный представитель Президента РФ в федеральном округе является должностным лицом, представляющим Президента РФ в пределах соответствующего федерального округа. На него возложена задача </w:t>
      </w:r>
      <w:proofErr w:type="gramStart"/>
      <w:r>
        <w:t>обеспечивать</w:t>
      </w:r>
      <w:proofErr w:type="gramEnd"/>
      <w:r>
        <w:t xml:space="preserve"> реализацию конституционных полномочий главы государства в пределах соответствующего федерального округа. </w:t>
      </w:r>
    </w:p>
    <w:p w:rsidR="00B5251A" w:rsidRDefault="008F41F0" w:rsidP="00B5251A">
      <w:pPr>
        <w:ind w:firstLine="709"/>
        <w:jc w:val="both"/>
      </w:pPr>
      <w:r>
        <w:t>В соответствии с Указом Президента РФ</w:t>
      </w:r>
      <w:r w:rsidR="002F7E53">
        <w:t>,</w:t>
      </w:r>
      <w:r>
        <w:t xml:space="preserve"> </w:t>
      </w:r>
      <w:r w:rsidR="002F7E53">
        <w:t xml:space="preserve">его </w:t>
      </w:r>
      <w:r>
        <w:t xml:space="preserve">полномочный представитель в Совете Федерации и полномочный представитель в Государственной Думе представляют </w:t>
      </w:r>
      <w:r w:rsidR="002F7E53">
        <w:t xml:space="preserve">его </w:t>
      </w:r>
      <w:r>
        <w:t>интересы и способствуют реализации его конституционных полномочий соответственно в Совете Федерации и Государственной Думе Федерального Собрания РФ. Они также входят в состав Администрации Президента РФ.</w:t>
      </w:r>
    </w:p>
    <w:p w:rsidR="00B5251A" w:rsidRDefault="00B5251A" w:rsidP="007D6DBB">
      <w:pPr>
        <w:ind w:firstLine="709"/>
        <w:jc w:val="both"/>
      </w:pPr>
      <w:r>
        <w:t xml:space="preserve">Кроме Совета Безопасности РФ, Президент России возглавляет Государственный совет. </w:t>
      </w:r>
      <w:r w:rsidRPr="00B5251A">
        <w:t>Государственный совет Российской Федерации является совещательным органом, содействующим реализации полномочий главы государства по вопросам обеспечения согласованного функционирования и взаимодействия органов государственной власти.</w:t>
      </w:r>
    </w:p>
    <w:p w:rsidR="007D6DBB" w:rsidRDefault="007D6DBB" w:rsidP="007D6DBB">
      <w:pPr>
        <w:ind w:firstLine="709"/>
        <w:jc w:val="both"/>
      </w:pPr>
      <w:r>
        <w:t>Таким образом, Президент РФ в своих управленческих проявлениях «многолик». Его деятельность обеспечивается массой обслуживающих управленческих структур, в которых задействовано большое число государственных служащих. Следует также иметь в виду, что в действующей структуре федеральных органов исполнительной власти действует специализированный орган, занимающийся реализаций президентских полномочий помимо Администрации Президента РФ и его полномочных представителей в федеральных округах – Управление делами Президента РФ, имеющее статус федерального агентства.</w:t>
      </w:r>
    </w:p>
    <w:p w:rsidR="00A64AB2" w:rsidRDefault="00A64AB2" w:rsidP="0033083C">
      <w:pPr>
        <w:ind w:firstLine="709"/>
        <w:jc w:val="both"/>
      </w:pPr>
    </w:p>
    <w:p w:rsidR="005F6786" w:rsidRPr="0069473F" w:rsidRDefault="0069473F" w:rsidP="0033083C">
      <w:pPr>
        <w:ind w:firstLine="709"/>
        <w:jc w:val="both"/>
        <w:rPr>
          <w:b/>
        </w:rPr>
      </w:pPr>
      <w:r w:rsidRPr="0069473F">
        <w:rPr>
          <w:b/>
        </w:rPr>
        <w:t>3. Правительство Российской Федерации</w:t>
      </w:r>
    </w:p>
    <w:p w:rsidR="00532B2C" w:rsidRDefault="00A059C9" w:rsidP="00532B2C">
      <w:pPr>
        <w:ind w:firstLine="709"/>
        <w:jc w:val="both"/>
      </w:pPr>
      <w:r>
        <w:t>Правительство Российской Федерации – высший орган государственной власти РФ, на который возложено осуществление исполнительной власти в РФ. По своему административно-правовому статусу Правительство РФ является коллегиальным органом исполнительной власти общей компетенции, возглавляющим единую систему исполнительной власти в РФ.</w:t>
      </w:r>
    </w:p>
    <w:p w:rsidR="00532B2C" w:rsidRDefault="00A059C9" w:rsidP="00532B2C">
      <w:pPr>
        <w:ind w:firstLine="709"/>
        <w:jc w:val="both"/>
      </w:pPr>
      <w:r>
        <w:t xml:space="preserve"> Конституция РФ закрепляет, что Правительство РФ состоит из Председателя Правительства РФ, заместителей Председателя Правительства РФ и федеральных министров.</w:t>
      </w:r>
      <w:r w:rsidR="00532B2C" w:rsidRPr="00532B2C">
        <w:t xml:space="preserve"> </w:t>
      </w:r>
      <w:r w:rsidR="00532B2C">
        <w:t>Председатель Правительства РФ назначается Президентом РФ с согласия Государственной Думы. Заместители Председателя Правительства РФ и федеральные министры назначаются на должность и освобождаются от должности Президентом РФ по предложению Председателя Правительства РФ.</w:t>
      </w:r>
    </w:p>
    <w:p w:rsidR="00A059C9" w:rsidRDefault="00A059C9" w:rsidP="00A059C9">
      <w:pPr>
        <w:ind w:firstLine="709"/>
        <w:jc w:val="both"/>
      </w:pPr>
      <w:r>
        <w:t xml:space="preserve"> Перечисляя основные направления деятельности Правительства РФ, Конституция РФ указывает, что </w:t>
      </w:r>
      <w:r w:rsidR="00724C97">
        <w:t>оно</w:t>
      </w:r>
      <w:r>
        <w:t>:</w:t>
      </w:r>
    </w:p>
    <w:p w:rsidR="00A059C9" w:rsidRDefault="00A059C9" w:rsidP="00A059C9">
      <w:pPr>
        <w:pStyle w:val="ab"/>
        <w:numPr>
          <w:ilvl w:val="0"/>
          <w:numId w:val="41"/>
        </w:numPr>
        <w:tabs>
          <w:tab w:val="left" w:pos="851"/>
        </w:tabs>
        <w:ind w:left="0" w:firstLine="709"/>
        <w:jc w:val="both"/>
      </w:pPr>
      <w:r>
        <w:lastRenderedPageBreak/>
        <w:t>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w:t>
      </w:r>
    </w:p>
    <w:p w:rsidR="00A059C9" w:rsidRDefault="00A059C9" w:rsidP="00A059C9">
      <w:pPr>
        <w:pStyle w:val="ab"/>
        <w:numPr>
          <w:ilvl w:val="0"/>
          <w:numId w:val="41"/>
        </w:numPr>
        <w:tabs>
          <w:tab w:val="left" w:pos="851"/>
        </w:tabs>
        <w:ind w:left="0" w:firstLine="709"/>
        <w:jc w:val="both"/>
      </w:pPr>
      <w:r>
        <w:t>обеспечивает проведение в РФ единой финансовой, кредитной и денежной политики;</w:t>
      </w:r>
    </w:p>
    <w:p w:rsidR="00A059C9" w:rsidRDefault="00A059C9" w:rsidP="00A059C9">
      <w:pPr>
        <w:pStyle w:val="ab"/>
        <w:numPr>
          <w:ilvl w:val="0"/>
          <w:numId w:val="41"/>
        </w:numPr>
        <w:tabs>
          <w:tab w:val="left" w:pos="851"/>
        </w:tabs>
        <w:ind w:left="0" w:firstLine="709"/>
        <w:jc w:val="both"/>
      </w:pPr>
      <w:r>
        <w:t xml:space="preserve">обеспечивает проведение в </w:t>
      </w:r>
      <w:r w:rsidR="00724C97">
        <w:t xml:space="preserve">РФ </w:t>
      </w:r>
      <w:r>
        <w:t>единой государственной политики в области культуры, науки, образования, здравоохранения, социального обеспечения, экологии;</w:t>
      </w:r>
    </w:p>
    <w:p w:rsidR="00A059C9" w:rsidRDefault="00A059C9" w:rsidP="00A059C9">
      <w:pPr>
        <w:pStyle w:val="ab"/>
        <w:numPr>
          <w:ilvl w:val="0"/>
          <w:numId w:val="41"/>
        </w:numPr>
        <w:tabs>
          <w:tab w:val="left" w:pos="851"/>
        </w:tabs>
        <w:ind w:left="0" w:firstLine="709"/>
        <w:jc w:val="both"/>
      </w:pPr>
      <w:r>
        <w:t>осуществляет управление федеральной собственностью;</w:t>
      </w:r>
    </w:p>
    <w:p w:rsidR="00A059C9" w:rsidRDefault="00A059C9" w:rsidP="00A059C9">
      <w:pPr>
        <w:pStyle w:val="ab"/>
        <w:numPr>
          <w:ilvl w:val="0"/>
          <w:numId w:val="41"/>
        </w:numPr>
        <w:tabs>
          <w:tab w:val="left" w:pos="851"/>
        </w:tabs>
        <w:ind w:left="0" w:firstLine="709"/>
        <w:jc w:val="both"/>
      </w:pPr>
      <w:r>
        <w:t xml:space="preserve">осуществляет меры по обеспечению обороны страны, государственной безопасности, реализации внешней политики </w:t>
      </w:r>
      <w:r w:rsidR="00724C97">
        <w:t>РФ</w:t>
      </w:r>
      <w:r>
        <w:t>;</w:t>
      </w:r>
    </w:p>
    <w:p w:rsidR="00A059C9" w:rsidRDefault="00A059C9" w:rsidP="00A059C9">
      <w:pPr>
        <w:pStyle w:val="ab"/>
        <w:numPr>
          <w:ilvl w:val="0"/>
          <w:numId w:val="41"/>
        </w:numPr>
        <w:tabs>
          <w:tab w:val="left" w:pos="851"/>
        </w:tabs>
        <w:ind w:left="0" w:firstLine="709"/>
        <w:jc w:val="both"/>
      </w:pPr>
      <w:r>
        <w:t>осуществляет меры по обеспечению законности, прав и свобод граждан, охране собственности и общественного порядка, борьбе с преступностью;</w:t>
      </w:r>
    </w:p>
    <w:p w:rsidR="00A059C9" w:rsidRDefault="00A059C9" w:rsidP="00A059C9">
      <w:pPr>
        <w:pStyle w:val="ab"/>
        <w:numPr>
          <w:ilvl w:val="0"/>
          <w:numId w:val="41"/>
        </w:numPr>
        <w:tabs>
          <w:tab w:val="left" w:pos="851"/>
        </w:tabs>
        <w:ind w:left="0" w:firstLine="709"/>
        <w:jc w:val="both"/>
      </w:pPr>
      <w:r>
        <w:t>осуществляет иные полномочия, возложенные на него Конституцией РФ, федеральными законами, указами Президента РФ.</w:t>
      </w:r>
    </w:p>
    <w:p w:rsidR="00CF2922" w:rsidRDefault="00CF2922" w:rsidP="00CF2922">
      <w:pPr>
        <w:ind w:firstLine="709"/>
        <w:jc w:val="both"/>
      </w:pPr>
      <w:r>
        <w:t>Правительство РФ в пределах своих общих полномочий: организует реализацию внутренней и внешней политики Российской Федерации; осуществляет регулирование в социально-экономической сфере; обеспечивает единство системы исполнительной власти в Российской Федерации, направляет и контролирует деятельность ее органов; формирует федеральные целевые программы и обеспечивает их реализацию; реализует предоставленное ему право законодательной инициативы.</w:t>
      </w:r>
    </w:p>
    <w:p w:rsidR="0004365A" w:rsidRDefault="0004365A" w:rsidP="0004365A">
      <w:pPr>
        <w:ind w:firstLine="709"/>
        <w:jc w:val="both"/>
      </w:pPr>
      <w:r>
        <w:t>Председатель Правительства РФ не позднее недельного срока после назначения представляет Президенту РФ предложения о структуре федеральных органов исполнительной власти.</w:t>
      </w:r>
      <w:r w:rsidRPr="0004365A">
        <w:t xml:space="preserve"> </w:t>
      </w:r>
      <w:r>
        <w:t>Правительство РФ руководит работой федеральных министерств и иных федеральных органов исполнительной власти и контролирует их деятельность. Соответствующие федеральные органы исполнительной власти подчиняются Правительству РФ и ответственны перед ним за выполнение порученных задач. Правительство РФ для осуществления своих полномочий может создавать свои территориальные органы и назначать соответствующих должностных лиц.</w:t>
      </w:r>
    </w:p>
    <w:p w:rsidR="006B4073" w:rsidRDefault="006B4073" w:rsidP="006B4073">
      <w:pPr>
        <w:ind w:firstLine="709"/>
        <w:jc w:val="both"/>
      </w:pPr>
      <w:r>
        <w:t>Правительство РФ вправе отменять акты федеральных органов исполнительной власти или приостанавливать действие этих актов, а также учреждать организации, образовывать координационные, совещательные органы, а также органы при Правительстве РФ.</w:t>
      </w:r>
    </w:p>
    <w:p w:rsidR="006B4073" w:rsidRDefault="006B4073" w:rsidP="006B4073">
      <w:pPr>
        <w:ind w:firstLine="709"/>
        <w:jc w:val="both"/>
      </w:pPr>
      <w:r>
        <w:t>Федеральный конституционный закон о Правительстве РФ полномочия данного высшего органа исполнительной власти подразделены на несколько категорий:</w:t>
      </w:r>
    </w:p>
    <w:p w:rsidR="006B4073" w:rsidRDefault="006B4073" w:rsidP="00D04E98">
      <w:pPr>
        <w:pStyle w:val="ab"/>
        <w:numPr>
          <w:ilvl w:val="0"/>
          <w:numId w:val="42"/>
        </w:numPr>
        <w:tabs>
          <w:tab w:val="left" w:pos="851"/>
        </w:tabs>
        <w:ind w:left="0" w:firstLine="709"/>
        <w:jc w:val="both"/>
      </w:pPr>
      <w:r>
        <w:t>общие</w:t>
      </w:r>
      <w:r w:rsidR="00942C91" w:rsidRPr="00942C91">
        <w:t xml:space="preserve"> </w:t>
      </w:r>
      <w:r w:rsidR="00942C91">
        <w:t>полномочия</w:t>
      </w:r>
      <w:r>
        <w:t>;</w:t>
      </w:r>
    </w:p>
    <w:p w:rsidR="006B4073" w:rsidRDefault="006B4073" w:rsidP="00D04E98">
      <w:pPr>
        <w:pStyle w:val="ab"/>
        <w:numPr>
          <w:ilvl w:val="0"/>
          <w:numId w:val="42"/>
        </w:numPr>
        <w:tabs>
          <w:tab w:val="left" w:pos="851"/>
        </w:tabs>
        <w:ind w:left="0" w:firstLine="709"/>
        <w:jc w:val="both"/>
      </w:pPr>
      <w:r>
        <w:t>в сфере экономики;</w:t>
      </w:r>
    </w:p>
    <w:p w:rsidR="006B4073" w:rsidRDefault="006B4073" w:rsidP="00D04E98">
      <w:pPr>
        <w:pStyle w:val="ab"/>
        <w:numPr>
          <w:ilvl w:val="0"/>
          <w:numId w:val="42"/>
        </w:numPr>
        <w:tabs>
          <w:tab w:val="left" w:pos="851"/>
        </w:tabs>
        <w:ind w:left="0" w:firstLine="709"/>
        <w:jc w:val="both"/>
      </w:pPr>
      <w:r>
        <w:t>в сфере бюджетной, финансовой, кредитной и денежной политики;</w:t>
      </w:r>
    </w:p>
    <w:p w:rsidR="006B4073" w:rsidRDefault="006B4073" w:rsidP="00D04E98">
      <w:pPr>
        <w:pStyle w:val="ab"/>
        <w:numPr>
          <w:ilvl w:val="0"/>
          <w:numId w:val="42"/>
        </w:numPr>
        <w:tabs>
          <w:tab w:val="left" w:pos="851"/>
        </w:tabs>
        <w:ind w:left="0" w:firstLine="709"/>
        <w:jc w:val="both"/>
      </w:pPr>
      <w:r>
        <w:t>в социальной сфере;</w:t>
      </w:r>
    </w:p>
    <w:p w:rsidR="006B4073" w:rsidRDefault="006B4073" w:rsidP="00D04E98">
      <w:pPr>
        <w:pStyle w:val="ab"/>
        <w:numPr>
          <w:ilvl w:val="0"/>
          <w:numId w:val="42"/>
        </w:numPr>
        <w:tabs>
          <w:tab w:val="left" w:pos="851"/>
        </w:tabs>
        <w:ind w:left="0" w:firstLine="709"/>
        <w:jc w:val="both"/>
      </w:pPr>
      <w:r>
        <w:t>в сфере науки, культуры, образования;</w:t>
      </w:r>
    </w:p>
    <w:p w:rsidR="006B4073" w:rsidRDefault="006B4073" w:rsidP="00D04E98">
      <w:pPr>
        <w:pStyle w:val="ab"/>
        <w:numPr>
          <w:ilvl w:val="0"/>
          <w:numId w:val="42"/>
        </w:numPr>
        <w:tabs>
          <w:tab w:val="left" w:pos="851"/>
        </w:tabs>
        <w:ind w:left="0" w:firstLine="709"/>
        <w:jc w:val="both"/>
      </w:pPr>
      <w:r>
        <w:t>в сфере природопользования и охраны окружающей среды;</w:t>
      </w:r>
    </w:p>
    <w:p w:rsidR="006B4073" w:rsidRDefault="006B4073" w:rsidP="00D04E98">
      <w:pPr>
        <w:pStyle w:val="ab"/>
        <w:numPr>
          <w:ilvl w:val="0"/>
          <w:numId w:val="42"/>
        </w:numPr>
        <w:tabs>
          <w:tab w:val="left" w:pos="851"/>
        </w:tabs>
        <w:ind w:left="0" w:firstLine="709"/>
        <w:jc w:val="both"/>
      </w:pPr>
      <w:r>
        <w:t>в сфере обеспечения законности, прав и свобод граждан, борьбы с преступностью;</w:t>
      </w:r>
    </w:p>
    <w:p w:rsidR="006B4073" w:rsidRDefault="006B4073" w:rsidP="00D04E98">
      <w:pPr>
        <w:pStyle w:val="ab"/>
        <w:numPr>
          <w:ilvl w:val="0"/>
          <w:numId w:val="42"/>
        </w:numPr>
        <w:tabs>
          <w:tab w:val="left" w:pos="851"/>
        </w:tabs>
        <w:ind w:left="0" w:firstLine="709"/>
        <w:jc w:val="both"/>
      </w:pPr>
      <w:r>
        <w:t xml:space="preserve">по обеспечению обороны и государственной безопасности </w:t>
      </w:r>
      <w:r w:rsidR="00D04E98">
        <w:t>РФ</w:t>
      </w:r>
      <w:r>
        <w:t>;</w:t>
      </w:r>
    </w:p>
    <w:p w:rsidR="006B4073" w:rsidRDefault="006B4073" w:rsidP="00D04E98">
      <w:pPr>
        <w:pStyle w:val="ab"/>
        <w:numPr>
          <w:ilvl w:val="0"/>
          <w:numId w:val="42"/>
        </w:numPr>
        <w:tabs>
          <w:tab w:val="left" w:pos="851"/>
        </w:tabs>
        <w:ind w:left="0" w:firstLine="709"/>
        <w:jc w:val="both"/>
      </w:pPr>
      <w:r>
        <w:t>в сфере внешней политики и международных отношений;</w:t>
      </w:r>
    </w:p>
    <w:p w:rsidR="006B4073" w:rsidRDefault="006B4073" w:rsidP="00D04E98">
      <w:pPr>
        <w:pStyle w:val="ab"/>
        <w:numPr>
          <w:ilvl w:val="0"/>
          <w:numId w:val="42"/>
        </w:numPr>
        <w:tabs>
          <w:tab w:val="left" w:pos="851"/>
        </w:tabs>
        <w:ind w:left="0" w:firstLine="709"/>
        <w:jc w:val="both"/>
      </w:pPr>
      <w:r>
        <w:t>иные.</w:t>
      </w:r>
    </w:p>
    <w:p w:rsidR="00942C91" w:rsidRDefault="00942C91" w:rsidP="00942C91">
      <w:pPr>
        <w:ind w:firstLine="709"/>
        <w:jc w:val="both"/>
      </w:pPr>
      <w:r>
        <w:t>По соглашению с органами исполнительной власти субъектов Российской Федерации Правительство РФ может передавать им осуществление части своих полномочий, если это не противоречит Конституции РФ, федеральному законодательству. На основании соответствующих соглашений Правительство РФ может осуществлять полномочия, переданные ему органами исполнительной власти субъектов Российской Федерации.</w:t>
      </w:r>
    </w:p>
    <w:p w:rsidR="002B136C" w:rsidRDefault="00246DCA" w:rsidP="002B136C">
      <w:pPr>
        <w:ind w:firstLine="709"/>
        <w:jc w:val="both"/>
      </w:pPr>
      <w:r>
        <w:lastRenderedPageBreak/>
        <w:t xml:space="preserve">На основании и во исполнение Конституции РФ, федеральных законов, нормативных указов Президента РФ Правительство РФ издает </w:t>
      </w:r>
      <w:r w:rsidRPr="00246DCA">
        <w:rPr>
          <w:i/>
        </w:rPr>
        <w:t>постановления и распоряжения</w:t>
      </w:r>
      <w:r>
        <w:t xml:space="preserve">, которые </w:t>
      </w:r>
      <w:proofErr w:type="gramStart"/>
      <w:r>
        <w:t>обязательны к исполнению</w:t>
      </w:r>
      <w:proofErr w:type="gramEnd"/>
      <w:r>
        <w:t xml:space="preserve"> в Российской Федерации, а также обеспечивает их исполнение.</w:t>
      </w:r>
      <w:r w:rsidR="002B136C" w:rsidRPr="002B136C">
        <w:t xml:space="preserve"> </w:t>
      </w:r>
      <w:r w:rsidR="002B136C">
        <w:t>Кроме того, Правительство РФ вправе принимать обращения, заявления и иные акты, не имеющие правового характера.</w:t>
      </w:r>
    </w:p>
    <w:p w:rsidR="002B136C" w:rsidRDefault="002B136C" w:rsidP="002B136C">
      <w:pPr>
        <w:ind w:firstLine="709"/>
        <w:jc w:val="both"/>
      </w:pPr>
      <w:r>
        <w:t>В заседаниях Правительства РФ вправе участвовать представители палат Федерального Собрания, Конституционного Суда РФ, Верховного Суда РФ, Высшего Арбитражного Суда РФ, Генеральной прокуратуры РФ, Счетной палаты РФ, Центрального банка РФ, некоторые другие лица. Правительство РФ может рассматривать отдельные вопросы на открытых или закрытых заседаниях.</w:t>
      </w:r>
    </w:p>
    <w:p w:rsidR="0069473F" w:rsidRDefault="0069473F" w:rsidP="0033083C">
      <w:pPr>
        <w:ind w:firstLine="709"/>
        <w:jc w:val="both"/>
      </w:pPr>
    </w:p>
    <w:p w:rsidR="00C37436" w:rsidRDefault="00744BD5" w:rsidP="00C37436">
      <w:pPr>
        <w:ind w:firstLine="709"/>
        <w:jc w:val="both"/>
        <w:rPr>
          <w:b/>
        </w:rPr>
      </w:pPr>
      <w:r w:rsidRPr="00744BD5">
        <w:rPr>
          <w:b/>
        </w:rPr>
        <w:t xml:space="preserve">4. Система </w:t>
      </w:r>
      <w:r w:rsidR="00E109B3">
        <w:rPr>
          <w:b/>
        </w:rPr>
        <w:t xml:space="preserve">государственных </w:t>
      </w:r>
      <w:r w:rsidRPr="00744BD5">
        <w:rPr>
          <w:b/>
        </w:rPr>
        <w:t>органов исполнительной власти</w:t>
      </w:r>
    </w:p>
    <w:p w:rsidR="007038DF" w:rsidRDefault="002B078C" w:rsidP="007038DF">
      <w:pPr>
        <w:ind w:firstLine="709"/>
        <w:jc w:val="both"/>
        <w:rPr>
          <w:b/>
        </w:rPr>
      </w:pPr>
      <w:r>
        <w:t>Система федеральных органов исполнительной власти опре</w:t>
      </w:r>
      <w:r w:rsidR="003A0E75">
        <w:t>делена Указом Президента РФ 2012</w:t>
      </w:r>
      <w:r>
        <w:t xml:space="preserve"> г. «О структуре федеральных органов исполнительной власти» в последней редакции. </w:t>
      </w:r>
      <w:r w:rsidR="00C37436">
        <w:t xml:space="preserve">В соответствии с положениями данного акта </w:t>
      </w:r>
      <w:r w:rsidR="003A0E75">
        <w:t xml:space="preserve">в </w:t>
      </w:r>
      <w:r w:rsidR="00C37436">
        <w:t xml:space="preserve">систему федеральных органов исполнительной власти входят федеральные </w:t>
      </w:r>
      <w:r w:rsidR="00C37436" w:rsidRPr="00C37436">
        <w:rPr>
          <w:i/>
        </w:rPr>
        <w:t>министерства</w:t>
      </w:r>
      <w:r w:rsidR="00C37436">
        <w:t xml:space="preserve">, федеральные </w:t>
      </w:r>
      <w:r w:rsidR="00C37436" w:rsidRPr="00C37436">
        <w:rPr>
          <w:i/>
        </w:rPr>
        <w:t>службы</w:t>
      </w:r>
      <w:r w:rsidR="00C37436">
        <w:t xml:space="preserve"> и федеральные </w:t>
      </w:r>
      <w:r w:rsidR="00C37436" w:rsidRPr="00C37436">
        <w:rPr>
          <w:i/>
        </w:rPr>
        <w:t>агентства</w:t>
      </w:r>
      <w:r w:rsidR="00C37436">
        <w:t>.</w:t>
      </w:r>
      <w:r w:rsidR="007038DF">
        <w:t xml:space="preserve"> Сейчас в составе этих органов 21 министерство, 23 агентства и 29 служб.</w:t>
      </w:r>
    </w:p>
    <w:p w:rsidR="00B70601" w:rsidRDefault="007038DF" w:rsidP="007038DF">
      <w:pPr>
        <w:ind w:firstLine="709"/>
        <w:jc w:val="both"/>
      </w:pPr>
      <w:r>
        <w:t xml:space="preserve">Входящие в систему федеральных органов исполнительной власти различаются между собой компетенцией. При этом в зависимости от организационно-правовой формы органа его административно-правовой статус может быть основан на различном сочетании следующих групп функций: </w:t>
      </w:r>
    </w:p>
    <w:p w:rsidR="00B70601" w:rsidRDefault="007038DF" w:rsidP="007038DF">
      <w:pPr>
        <w:ind w:firstLine="709"/>
        <w:jc w:val="both"/>
      </w:pPr>
      <w:r>
        <w:t xml:space="preserve">а) функции по принятию нормативных правовых актов; </w:t>
      </w:r>
    </w:p>
    <w:p w:rsidR="00B70601" w:rsidRDefault="007038DF" w:rsidP="007038DF">
      <w:pPr>
        <w:ind w:firstLine="709"/>
        <w:jc w:val="both"/>
      </w:pPr>
      <w:r>
        <w:t xml:space="preserve">б) функции по контролю и надзору; </w:t>
      </w:r>
    </w:p>
    <w:p w:rsidR="00B70601" w:rsidRDefault="007038DF" w:rsidP="007038DF">
      <w:pPr>
        <w:ind w:firstLine="709"/>
        <w:jc w:val="both"/>
      </w:pPr>
      <w:r>
        <w:t xml:space="preserve">в) правоприменительные функции; </w:t>
      </w:r>
    </w:p>
    <w:p w:rsidR="00B70601" w:rsidRDefault="007038DF" w:rsidP="007038DF">
      <w:pPr>
        <w:ind w:firstLine="709"/>
        <w:jc w:val="both"/>
      </w:pPr>
      <w:r>
        <w:t>г) функции по управл</w:t>
      </w:r>
      <w:r w:rsidR="00B70601">
        <w:t>ению государственным имуществом;</w:t>
      </w:r>
    </w:p>
    <w:p w:rsidR="007038DF" w:rsidRPr="007038DF" w:rsidRDefault="007038DF" w:rsidP="007038DF">
      <w:pPr>
        <w:ind w:firstLine="709"/>
        <w:jc w:val="both"/>
        <w:rPr>
          <w:b/>
        </w:rPr>
      </w:pPr>
      <w:r>
        <w:t>д) функции по оказанию государственных услуг.</w:t>
      </w:r>
    </w:p>
    <w:p w:rsidR="00B70601" w:rsidRDefault="00B70601" w:rsidP="00B70601">
      <w:pPr>
        <w:ind w:firstLine="709"/>
        <w:jc w:val="both"/>
      </w:pPr>
      <w:r>
        <w:t>Так, статус федерального министерства составляют следующие положения:</w:t>
      </w:r>
    </w:p>
    <w:p w:rsidR="00B70601" w:rsidRDefault="00B70601" w:rsidP="00B70601">
      <w:pPr>
        <w:pStyle w:val="ab"/>
        <w:numPr>
          <w:ilvl w:val="0"/>
          <w:numId w:val="43"/>
        </w:numPr>
        <w:tabs>
          <w:tab w:val="left" w:pos="851"/>
        </w:tabs>
        <w:ind w:left="0" w:firstLine="709"/>
        <w:jc w:val="both"/>
      </w:pPr>
      <w:r>
        <w:t>осуществляет функции по выработке государственной политики и нормативно-правовому регулированию в установленной актами Президента РФ и Правительства РФ сфере деятельности;</w:t>
      </w:r>
    </w:p>
    <w:p w:rsidR="00B70601" w:rsidRDefault="00B70601" w:rsidP="00B70601">
      <w:pPr>
        <w:pStyle w:val="ab"/>
        <w:numPr>
          <w:ilvl w:val="0"/>
          <w:numId w:val="43"/>
        </w:numPr>
        <w:tabs>
          <w:tab w:val="left" w:pos="851"/>
        </w:tabs>
        <w:ind w:left="0" w:firstLine="709"/>
        <w:jc w:val="both"/>
      </w:pPr>
      <w:r>
        <w:t xml:space="preserve">возглавляется входящим в состав Правительства РФ </w:t>
      </w:r>
      <w:r w:rsidR="00FA3159">
        <w:t xml:space="preserve">федеральным </w:t>
      </w:r>
      <w:r>
        <w:t>министром;</w:t>
      </w:r>
    </w:p>
    <w:p w:rsidR="00B70601" w:rsidRDefault="00B70601" w:rsidP="00B70601">
      <w:pPr>
        <w:pStyle w:val="ab"/>
        <w:numPr>
          <w:ilvl w:val="0"/>
          <w:numId w:val="43"/>
        </w:numPr>
        <w:tabs>
          <w:tab w:val="left" w:pos="851"/>
        </w:tabs>
        <w:ind w:left="0" w:firstLine="709"/>
        <w:jc w:val="both"/>
      </w:pPr>
      <w:r>
        <w:t>самостоятельно осуществляет правовое регулирование в установленной сфере деятельности, за исключением вопросов, правовое регулирование осуществляется исключительно федеральными конституционными законами, федеральными законами, актами Президента Российской РФ и Правительства РФ;</w:t>
      </w:r>
    </w:p>
    <w:p w:rsidR="00B70601" w:rsidRDefault="00B70601" w:rsidP="00B70601">
      <w:pPr>
        <w:pStyle w:val="ab"/>
        <w:numPr>
          <w:ilvl w:val="0"/>
          <w:numId w:val="43"/>
        </w:numPr>
        <w:tabs>
          <w:tab w:val="left" w:pos="851"/>
        </w:tabs>
        <w:ind w:left="0" w:firstLine="709"/>
        <w:jc w:val="both"/>
      </w:pPr>
      <w:r>
        <w:t>в установленной сфере деятельности не вправе осуществлять функции по контролю и надзору, правоприменительные функции, а также функции по управлению государственным имуществом, кроме случаев, устанавливаемых указами Президента РФ;</w:t>
      </w:r>
    </w:p>
    <w:p w:rsidR="00B70601" w:rsidRDefault="00B70601" w:rsidP="00B70601">
      <w:pPr>
        <w:pStyle w:val="ab"/>
        <w:numPr>
          <w:ilvl w:val="0"/>
          <w:numId w:val="43"/>
        </w:numPr>
        <w:tabs>
          <w:tab w:val="left" w:pos="851"/>
        </w:tabs>
        <w:ind w:left="0" w:firstLine="709"/>
        <w:jc w:val="both"/>
      </w:pPr>
      <w:r>
        <w:t>осуществляет координацию и контроль деятельности находящихся в его ведении федеральных служб и федеральных агентств;</w:t>
      </w:r>
    </w:p>
    <w:p w:rsidR="00B70601" w:rsidRDefault="00B70601" w:rsidP="00B70601">
      <w:pPr>
        <w:pStyle w:val="ab"/>
        <w:numPr>
          <w:ilvl w:val="0"/>
          <w:numId w:val="43"/>
        </w:numPr>
        <w:tabs>
          <w:tab w:val="left" w:pos="851"/>
        </w:tabs>
        <w:ind w:left="0" w:firstLine="709"/>
        <w:jc w:val="both"/>
      </w:pPr>
      <w:r>
        <w:t>осуществляет координацию деятельности государственных внебюджетных фондов.</w:t>
      </w:r>
    </w:p>
    <w:p w:rsidR="00A03A2C" w:rsidRDefault="00A03A2C" w:rsidP="00A03A2C">
      <w:pPr>
        <w:ind w:firstLine="709"/>
        <w:jc w:val="both"/>
      </w:pPr>
      <w:r>
        <w:t>Конституцией РФ предусмотрено, что федеральные органы исполнительной власти для осуществления своих полномочий могут создавать свои территориальные органы</w:t>
      </w:r>
      <w:r w:rsidR="00E12BCB">
        <w:t xml:space="preserve"> (как правило, </w:t>
      </w:r>
      <w:r w:rsidR="00E12BCB" w:rsidRPr="00E12BCB">
        <w:rPr>
          <w:i/>
        </w:rPr>
        <w:t>управления</w:t>
      </w:r>
      <w:r w:rsidR="00E12BCB">
        <w:t>)</w:t>
      </w:r>
      <w:r>
        <w:t xml:space="preserve"> и назначать соответствующих должностных лиц.</w:t>
      </w:r>
      <w:r w:rsidRPr="00A03A2C">
        <w:t xml:space="preserve"> </w:t>
      </w:r>
      <w:r>
        <w:t xml:space="preserve">Территориальные органы федеральных органов исполнительной власти входят в систему органов исполнительной власти </w:t>
      </w:r>
      <w:r w:rsidR="008F61E4">
        <w:t>РФ</w:t>
      </w:r>
      <w:r>
        <w:t xml:space="preserve"> и осуществляют свою деятельность под руководством соответствующих центральных органов федеральной исполнительной власти, а по вопросам, входящим в компетенцию субъектов </w:t>
      </w:r>
      <w:r w:rsidR="008F61E4">
        <w:t>РФ</w:t>
      </w:r>
      <w:r>
        <w:t>, – во взаимодействии с соответствующими органами исполнительной власти субъектов Федерации.</w:t>
      </w:r>
      <w:r w:rsidR="00FC4C50">
        <w:t xml:space="preserve"> </w:t>
      </w:r>
      <w:r w:rsidR="00FC4C50">
        <w:lastRenderedPageBreak/>
        <w:t>Территориальные органы являются юридическими лицами, имеют свой расчетный и другие счета в отделениях банков, обособленное имущество, гербовую печать.</w:t>
      </w:r>
    </w:p>
    <w:p w:rsidR="005D1085" w:rsidRDefault="005D1085" w:rsidP="002B078C">
      <w:pPr>
        <w:ind w:firstLine="709"/>
        <w:jc w:val="both"/>
      </w:pPr>
    </w:p>
    <w:p w:rsidR="002B078C" w:rsidRPr="002B078C" w:rsidRDefault="00D42CBA" w:rsidP="002B078C">
      <w:pPr>
        <w:ind w:firstLine="709"/>
        <w:jc w:val="both"/>
        <w:rPr>
          <w:b/>
        </w:rPr>
      </w:pPr>
      <w:r>
        <w:t>Основы формирования системы органов исполнительной власти на уровне субъектов Российской Федерации установлены Федеральным законом 1999 г.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42CBA" w:rsidRDefault="00D42CBA" w:rsidP="00D42CBA">
      <w:pPr>
        <w:ind w:firstLine="709"/>
        <w:jc w:val="both"/>
      </w:pPr>
      <w:r>
        <w:t>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Конституцией РФ, Федеративным договором и иными договорами о разграничении предметов ведения и полномочий, заключенными в соответствии с Конституцией РФ и федеральными законами.</w:t>
      </w:r>
      <w:r w:rsidR="009F349F">
        <w:t xml:space="preserve"> </w:t>
      </w:r>
      <w:r>
        <w:t xml:space="preserve">В соответствии с Конституцией РФ федеральные органы исполнительной власти и органы исполнительной власти субъектов </w:t>
      </w:r>
      <w:r w:rsidR="009F349F">
        <w:t>РФ</w:t>
      </w:r>
      <w:r>
        <w:t xml:space="preserve"> могут по взаимному соглашению передавать друг другу осуществление части своих полномочий.</w:t>
      </w:r>
    </w:p>
    <w:p w:rsidR="009F349F" w:rsidRDefault="00D42CBA" w:rsidP="00D42CBA">
      <w:pPr>
        <w:ind w:firstLine="709"/>
        <w:jc w:val="both"/>
      </w:pPr>
      <w:r>
        <w:t xml:space="preserve"> В субъекте Российской Федерации устанавливается система органов исполнительной власти во главе с высшим исполнительным органом государственной власти субъекта </w:t>
      </w:r>
      <w:r w:rsidR="009F349F">
        <w:t>РФ</w:t>
      </w:r>
      <w:r>
        <w:t xml:space="preserve">, возглавляемым руководителем высшего исполнительного органа государственной власти субъекта </w:t>
      </w:r>
      <w:r w:rsidR="009F349F">
        <w:t>РФ</w:t>
      </w:r>
      <w:r>
        <w:t xml:space="preserve">. Конституцией (уставом) субъекта </w:t>
      </w:r>
      <w:r w:rsidR="009F349F">
        <w:t xml:space="preserve">РФ </w:t>
      </w:r>
      <w:r>
        <w:t xml:space="preserve">может устанавливаться должность высшего должностного лица субъекта </w:t>
      </w:r>
      <w:r w:rsidR="009F349F">
        <w:t>РФ</w:t>
      </w:r>
      <w:r>
        <w:t xml:space="preserve">. Высшее должностное лицо субъекта </w:t>
      </w:r>
      <w:r w:rsidR="009F349F">
        <w:t xml:space="preserve">РФ </w:t>
      </w:r>
      <w:r>
        <w:t xml:space="preserve">возглавляет высший исполнительный орган государственной власти субъекта </w:t>
      </w:r>
      <w:r w:rsidR="009F349F">
        <w:t>РФ</w:t>
      </w:r>
      <w:r>
        <w:t xml:space="preserve">. </w:t>
      </w:r>
    </w:p>
    <w:p w:rsidR="00C0138A" w:rsidRDefault="00764584" w:rsidP="00C0138A">
      <w:pPr>
        <w:ind w:firstLine="709"/>
        <w:jc w:val="both"/>
      </w:pPr>
      <w:r>
        <w:t>П</w:t>
      </w:r>
      <w:r w:rsidR="00D42CBA">
        <w:t xml:space="preserve">о предметам совместного ведения Российской Федерации и субъектов </w:t>
      </w:r>
      <w:r>
        <w:t xml:space="preserve">РФ </w:t>
      </w:r>
      <w:r w:rsidR="00D42CBA">
        <w:t xml:space="preserve">федеральные органы исполнительной власти и органы исполнительной власти субъектов </w:t>
      </w:r>
      <w:r>
        <w:t xml:space="preserve">РФ </w:t>
      </w:r>
      <w:r w:rsidR="00D42CBA">
        <w:t xml:space="preserve">образуют единую систему исполнительной власти в </w:t>
      </w:r>
      <w:r>
        <w:t>РФ</w:t>
      </w:r>
      <w:r w:rsidR="00D42CBA">
        <w:t>.</w:t>
      </w:r>
    </w:p>
    <w:p w:rsidR="00C238F8" w:rsidRDefault="00C0138A" w:rsidP="00C238F8">
      <w:pPr>
        <w:ind w:firstLine="709"/>
        <w:jc w:val="both"/>
      </w:pPr>
      <w:r>
        <w:t>Перечень исполнительных органов государственной власти субъекта Российской Федерации определяется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соответствии с конституцией (уставом) субъекта Российской Федерации.</w:t>
      </w:r>
    </w:p>
    <w:p w:rsidR="007B47FA" w:rsidRDefault="008733C9" w:rsidP="007B47FA">
      <w:pPr>
        <w:ind w:firstLine="709"/>
        <w:jc w:val="both"/>
      </w:pPr>
      <w:r w:rsidRPr="00527081">
        <w:t xml:space="preserve">Глава субъекта </w:t>
      </w:r>
      <w:r>
        <w:t>РФ (губернатор, глава администрации, мэр города федерального значения</w:t>
      </w:r>
      <w:r w:rsidRPr="00F33423">
        <w:t>)</w:t>
      </w:r>
      <w:r>
        <w:t xml:space="preserve"> </w:t>
      </w:r>
      <w:r w:rsidRPr="00527081">
        <w:t>избирается гражданами России, проживающими на территории данного субъекта</w:t>
      </w:r>
      <w:r w:rsidRPr="008733C9">
        <w:t xml:space="preserve"> </w:t>
      </w:r>
      <w:r>
        <w:t>РФ</w:t>
      </w:r>
      <w:r w:rsidRPr="00527081">
        <w:t>, либо депутатами законодательного (представительного) органа государственной власти субъекта</w:t>
      </w:r>
      <w:r w:rsidR="00C238F8" w:rsidRPr="00C238F8">
        <w:t xml:space="preserve"> </w:t>
      </w:r>
      <w:r w:rsidR="00C238F8">
        <w:t>РФ</w:t>
      </w:r>
      <w:r w:rsidR="00C0138A">
        <w:t>.</w:t>
      </w:r>
      <w:r w:rsidR="00C238F8" w:rsidRPr="00C238F8">
        <w:t xml:space="preserve"> </w:t>
      </w:r>
      <w:r w:rsidR="00C238F8">
        <w:t>Наименование должности высшего должностного лица субъекта РФ (руководителя высшего исполнительного органа государственной власти субъекта РФ) устанавливается конституцией (уставом) субъекта РФ с учетом исторических, национальных и иных традиций данного субъекта РФ.</w:t>
      </w:r>
    </w:p>
    <w:p w:rsidR="007B47FA" w:rsidRDefault="007B47FA" w:rsidP="007B47FA">
      <w:pPr>
        <w:ind w:firstLine="709"/>
        <w:jc w:val="both"/>
      </w:pPr>
      <w:r>
        <w:t xml:space="preserve">Высший исполнительный орган государственной власти субъекта РФ является постоянно действующим органом исполнительной власти субъекта РФ. Этот орган обеспечивает исполнение Конституции РФ, федеральных законов и иных нормативных правовых актов РФ, конституции (устава), законов и иных нормативных правовых актов субъектов </w:t>
      </w:r>
      <w:r w:rsidR="00B276A5">
        <w:t xml:space="preserve">РФ </w:t>
      </w:r>
      <w:r>
        <w:t xml:space="preserve">на территории субъекта </w:t>
      </w:r>
      <w:r w:rsidR="005D1085">
        <w:t>РФ</w:t>
      </w:r>
      <w:r>
        <w:t>.</w:t>
      </w:r>
    </w:p>
    <w:p w:rsidR="005D1085" w:rsidRDefault="007B47FA" w:rsidP="005D1085">
      <w:pPr>
        <w:ind w:firstLine="709"/>
        <w:jc w:val="both"/>
      </w:pPr>
      <w:r>
        <w:t xml:space="preserve">Наименование высшего исполнительного органа государственной власти субъекта </w:t>
      </w:r>
      <w:r w:rsidR="005D1085">
        <w:t>РФ</w:t>
      </w:r>
      <w:r>
        <w:t xml:space="preserve">, его структура, порядок его формирования устанавливаются конституцией (уставом) и законами субъекта </w:t>
      </w:r>
      <w:r w:rsidR="005D1085">
        <w:t xml:space="preserve">РФ </w:t>
      </w:r>
      <w:r>
        <w:t xml:space="preserve">с учетом исторических традиций субъекта </w:t>
      </w:r>
      <w:r w:rsidR="005D1085">
        <w:t xml:space="preserve">РФ </w:t>
      </w:r>
      <w:r>
        <w:t xml:space="preserve">(например, правительство, администрация и т.п.). Высший исполнительный орган государственной власти субъекта </w:t>
      </w:r>
      <w:r w:rsidR="005D1085">
        <w:t xml:space="preserve">РФ </w:t>
      </w:r>
      <w:r>
        <w:t>обладает правами юридического лица, имеет гербовую печать.</w:t>
      </w:r>
    </w:p>
    <w:p w:rsidR="005D1085" w:rsidRDefault="005D1085" w:rsidP="005D1085">
      <w:pPr>
        <w:ind w:firstLine="709"/>
        <w:jc w:val="both"/>
      </w:pPr>
      <w:r>
        <w:t xml:space="preserve">Закон устанавливает перечень основных полномочий высшего исполнительного органа государственной власти субъекта. В частности, предусмотрено, что он разрабатывает и осуществляет меры по обеспечению комплексного социально-экономического развития субъекта РФ, участвует в проведении единой государственной </w:t>
      </w:r>
      <w:r>
        <w:lastRenderedPageBreak/>
        <w:t>политики в области финансов, науки, образования, здравоохранения, социального обеспечения и экологии.</w:t>
      </w:r>
    </w:p>
    <w:p w:rsidR="0069473F" w:rsidRDefault="0069473F" w:rsidP="0033083C">
      <w:pPr>
        <w:ind w:firstLine="709"/>
        <w:jc w:val="both"/>
      </w:pPr>
    </w:p>
    <w:p w:rsidR="00721D33" w:rsidRDefault="00234B3D" w:rsidP="00721D33">
      <w:pPr>
        <w:ind w:firstLine="709"/>
        <w:jc w:val="both"/>
        <w:rPr>
          <w:b/>
        </w:rPr>
      </w:pPr>
      <w:r w:rsidRPr="00234B3D">
        <w:rPr>
          <w:b/>
        </w:rPr>
        <w:t>5. Иные органы публичной администрации</w:t>
      </w:r>
    </w:p>
    <w:p w:rsidR="00DE3A49" w:rsidRDefault="00721D33" w:rsidP="00DE3A49">
      <w:pPr>
        <w:ind w:firstLine="709"/>
        <w:jc w:val="both"/>
      </w:pPr>
      <w:r>
        <w:t xml:space="preserve">Существует такой разряд властных субъектов административного права, который объединяет коллективные субъекты права, не являющиеся органами </w:t>
      </w:r>
      <w:r w:rsidR="0037255F">
        <w:t xml:space="preserve">государственной </w:t>
      </w:r>
      <w:r>
        <w:t xml:space="preserve">исполнительной власти, но </w:t>
      </w:r>
      <w:proofErr w:type="gramStart"/>
      <w:r>
        <w:t>в</w:t>
      </w:r>
      <w:proofErr w:type="gramEnd"/>
      <w:r>
        <w:t xml:space="preserve"> то же время обладающие отдельными властными полномочиями в сфере государственного управления. Прежде всего, к этой категории субъектов относятся </w:t>
      </w:r>
      <w:r w:rsidRPr="00DE3A49">
        <w:rPr>
          <w:i/>
        </w:rPr>
        <w:t>исполнительные органы местного самоуправления</w:t>
      </w:r>
      <w:r>
        <w:t xml:space="preserve">, наделенные отдельными государственными полномочиями. </w:t>
      </w:r>
    </w:p>
    <w:p w:rsidR="00DE3A49" w:rsidRDefault="00DE3A49" w:rsidP="00DE3A49">
      <w:pPr>
        <w:ind w:firstLine="709"/>
        <w:jc w:val="both"/>
      </w:pPr>
      <w:r>
        <w:t xml:space="preserve">Муниципальная власть во внешних своих проявлениях сходна с властью государственной. Исполнительные органы муниципальной власти по своей структуре и основным признакам идентичны органам исполнительной власти РФ (компетенция, принципы внутренней организации, основы муниципальной службы и т.д.). </w:t>
      </w:r>
      <w:proofErr w:type="gramStart"/>
      <w:r>
        <w:t>Однако конституционное законодательство нашей страны устанавливает отделение государственной власти от муниципальной, что предопределяет особый характер взаимоотношений между муниципальными органами и органами государственной власти, как федеральными, так и региональными.</w:t>
      </w:r>
      <w:proofErr w:type="gramEnd"/>
      <w:r>
        <w:t xml:space="preserve"> Исполнительные органы муниципальной власти не входят в единую систему органов исполнительной власти </w:t>
      </w:r>
      <w:r w:rsidR="00FA3727">
        <w:t>РФ</w:t>
      </w:r>
      <w:r>
        <w:t>.</w:t>
      </w:r>
    </w:p>
    <w:p w:rsidR="00865B89" w:rsidRDefault="00721D33" w:rsidP="00721D33">
      <w:pPr>
        <w:ind w:firstLine="709"/>
        <w:jc w:val="both"/>
      </w:pPr>
      <w:r>
        <w:t>Наделение органов местного самоуправления отдельными государственными полномочиями РФ осуществляется федеральными законами, отдельными государственными полномочиями субъектов РФ – законами субъектов</w:t>
      </w:r>
      <w:r w:rsidRPr="00721D33">
        <w:t xml:space="preserve"> </w:t>
      </w:r>
      <w:r>
        <w:t>РФ. Иными нормативными правовыми актами наделение органов местного самоуправления отдельными государственными полномочиями не допускается.</w:t>
      </w:r>
      <w:r w:rsidR="000E1E40" w:rsidRPr="000E1E40">
        <w:t xml:space="preserve"> </w:t>
      </w:r>
    </w:p>
    <w:p w:rsidR="00F85858" w:rsidRDefault="000E1E40" w:rsidP="00F85858">
      <w:pPr>
        <w:ind w:firstLine="709"/>
        <w:jc w:val="both"/>
      </w:pPr>
      <w:r>
        <w:t xml:space="preserve">Отдельные государственные полномочия, передаваемые для осуществления </w:t>
      </w:r>
      <w:proofErr w:type="gramStart"/>
      <w:r>
        <w:t>на</w:t>
      </w:r>
      <w:proofErr w:type="gramEnd"/>
      <w:r>
        <w:t xml:space="preserve"> </w:t>
      </w:r>
      <w:proofErr w:type="gramStart"/>
      <w:r>
        <w:t>местный</w:t>
      </w:r>
      <w:proofErr w:type="gramEnd"/>
      <w:r>
        <w:t xml:space="preserve"> уровень,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субъекта РФ.</w:t>
      </w:r>
      <w:r w:rsidR="00865B89" w:rsidRPr="00865B89">
        <w:t xml:space="preserve"> </w:t>
      </w:r>
      <w:r w:rsidR="00865B89">
        <w:t>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bookmarkStart w:id="0" w:name="sub_4802"/>
    </w:p>
    <w:p w:rsidR="004857C6" w:rsidRDefault="004857C6" w:rsidP="00F85858">
      <w:pPr>
        <w:ind w:firstLine="709"/>
        <w:jc w:val="both"/>
      </w:pPr>
    </w:p>
    <w:p w:rsidR="00F85858" w:rsidRDefault="00F85858" w:rsidP="00F85858">
      <w:pPr>
        <w:ind w:firstLine="709"/>
        <w:jc w:val="both"/>
      </w:pPr>
      <w:r>
        <w:t xml:space="preserve">К категории властных субъектов административного права относятся также некоторые государственные органы, не входящие в систему органов исполнительной власти, но при этом наделенные властными полномочиями в сфере государственного управления. К таким органам можно отнести органы </w:t>
      </w:r>
      <w:r w:rsidRPr="00F85858">
        <w:rPr>
          <w:i/>
        </w:rPr>
        <w:t>прокуратуры</w:t>
      </w:r>
      <w:r>
        <w:t>.</w:t>
      </w:r>
      <w:bookmarkEnd w:id="0"/>
    </w:p>
    <w:p w:rsidR="00F85858" w:rsidRDefault="00F85858" w:rsidP="00F85858">
      <w:pPr>
        <w:ind w:firstLine="709"/>
        <w:jc w:val="both"/>
      </w:pPr>
      <w:r>
        <w:t>В соответствии с Конституцией РФ прокуратура РФ имеет большее отношение к судебной системе Российской Федерации, нежели к системе исполнительной власти. Прокуратура РФ является государственным органом надзора за соблюдением законности физическими лицами, организациями, в т.ч. государственными органами и их должностными лицами, и должна быть отделена от поднадзорных объектов организационно в целях обеспечения беспристрастности и независимости. При этом основным способом привлечения виновных к ответственности для прокуратуры РФ является судебная система. Однако прокуратура РФ входит в систему правоохранительных органов, наряду с органами внутренних дел, органами исполнения наказаний, другими категориями органов, входящих в систему органов исполнительной власти, выполняя сходные с ними функции и реализуя сходные полномочия.</w:t>
      </w:r>
    </w:p>
    <w:p w:rsidR="00BE5CFC" w:rsidRDefault="00BE5CFC" w:rsidP="00BE5CFC">
      <w:pPr>
        <w:ind w:firstLine="709"/>
        <w:jc w:val="both"/>
      </w:pPr>
      <w:r>
        <w:t xml:space="preserve">Прокуратура РФ составляет систему органов и учреждений, действующую на основе подчинения нижестоящих прокуроров вышестоящим и Генеральному прокурору РФ.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прокуратура </w:t>
      </w:r>
      <w:r w:rsidR="007F71A4">
        <w:t xml:space="preserve">РФ </w:t>
      </w:r>
      <w:r>
        <w:t>осуществляет:</w:t>
      </w:r>
    </w:p>
    <w:p w:rsidR="00BE5CFC" w:rsidRDefault="00B62453" w:rsidP="00BE5CFC">
      <w:pPr>
        <w:ind w:firstLine="709"/>
        <w:jc w:val="both"/>
      </w:pPr>
      <w:r>
        <w:lastRenderedPageBreak/>
        <w:t>1)</w:t>
      </w:r>
      <w:r w:rsidR="00BE5CFC">
        <w:t xml:space="preserve"> надзор за исполнением законов </w:t>
      </w:r>
      <w:r>
        <w:t xml:space="preserve">и </w:t>
      </w:r>
      <w:r w:rsidR="00BE5CFC">
        <w:t>за соблюдением прав и свобод человека и гражданина;</w:t>
      </w:r>
    </w:p>
    <w:p w:rsidR="00BE5CFC" w:rsidRDefault="00B62453" w:rsidP="00BE5CFC">
      <w:pPr>
        <w:ind w:firstLine="709"/>
        <w:jc w:val="both"/>
      </w:pPr>
      <w:r>
        <w:t>2)</w:t>
      </w:r>
      <w:r w:rsidR="00BE5CFC">
        <w:t xml:space="preserve"> уголовное преследование </w:t>
      </w:r>
      <w:r w:rsidR="00A54D48">
        <w:t>(в т.ч. предварительное следствие</w:t>
      </w:r>
      <w:r w:rsidR="00CA67B5">
        <w:t>, утверждение материалов уголовных дел</w:t>
      </w:r>
      <w:r w:rsidR="00A54D48">
        <w:t xml:space="preserve"> и представительство государства в суде) </w:t>
      </w:r>
      <w:r w:rsidR="00BE5CFC">
        <w:t xml:space="preserve">в соответствии с полномочиями, установленными уголовно-процессуальным законодательством </w:t>
      </w:r>
      <w:r w:rsidR="00A54D48">
        <w:t>РФ</w:t>
      </w:r>
      <w:r w:rsidR="00BE5CFC">
        <w:t>;</w:t>
      </w:r>
    </w:p>
    <w:p w:rsidR="007F71A4" w:rsidRDefault="00B62453" w:rsidP="007F71A4">
      <w:pPr>
        <w:ind w:firstLine="709"/>
        <w:jc w:val="both"/>
      </w:pPr>
      <w:r>
        <w:t>3)</w:t>
      </w:r>
      <w:r w:rsidR="00BE5CFC">
        <w:t xml:space="preserve"> координацию деятельности правоохранительных органов по борьбе с преступностью.</w:t>
      </w:r>
    </w:p>
    <w:p w:rsidR="007F71A4" w:rsidRDefault="007F71A4" w:rsidP="007F71A4">
      <w:pPr>
        <w:ind w:firstLine="709"/>
        <w:jc w:val="both"/>
      </w:pPr>
      <w:r>
        <w:t>Систему прокуратуры РФ составляют Генеральная прокуратура РФ, прокуратуры субъектов РФ, приравненные к ним военные и другие специализированные прокуратуры, научные и образовательные учреждения, редакции печатных изданий, являющиеся юридическими лицами, а также прокуратуры городов и районов, другие территориальные, военные и иные специализированные прокуратуры.</w:t>
      </w:r>
    </w:p>
    <w:p w:rsidR="00EE1F44" w:rsidRDefault="007F71A4" w:rsidP="00EE1F44">
      <w:pPr>
        <w:ind w:firstLine="709"/>
        <w:jc w:val="both"/>
      </w:pPr>
      <w:r>
        <w:t>Генеральный прокурор РФ назначается на должность и освобождается от должности Советом Федерации Федерального Собрания РФ по представлению Президента РФ. Генеральный прокурор РФ ежегодно представляет палатам Федерального Собрания РФ и Президенту РФ доклад о состоянии законности и правопорядка в Российской Федерации и о проделанной работе по их укреплению.</w:t>
      </w:r>
    </w:p>
    <w:p w:rsidR="00EE1F44" w:rsidRDefault="00EE1F44" w:rsidP="00EE1F44">
      <w:pPr>
        <w:ind w:firstLine="709"/>
        <w:jc w:val="both"/>
      </w:pPr>
      <w:proofErr w:type="gramStart"/>
      <w:r>
        <w:t xml:space="preserve">К органам государства, являющимся субъектами административного права при отсутствии статуса органа исполнительной власти, можно отнести такие специфические органы, как </w:t>
      </w:r>
      <w:r w:rsidRPr="00EC003F">
        <w:rPr>
          <w:i/>
        </w:rPr>
        <w:t>Совет безопасности РФ</w:t>
      </w:r>
      <w:r>
        <w:t xml:space="preserve">, который в соответствии с Законом РФ 1992 г. </w:t>
      </w:r>
      <w:r w:rsidR="00EC003F">
        <w:t>«О безопасности»</w:t>
      </w:r>
      <w:r>
        <w:t xml:space="preserve"> является конституционным органом, осуществляющим подготовку решений Президента РФ в области обеспечения безопасности.</w:t>
      </w:r>
      <w:proofErr w:type="gramEnd"/>
      <w:r>
        <w:t xml:space="preserve"> </w:t>
      </w:r>
      <w:proofErr w:type="gramStart"/>
      <w:r>
        <w:t>Совет безопасности РФ рассматривает вопросы внутренней и внешней политики Российской Федерации в области обеспечения безопасности, стратегические проблемы государственной, экономической, общественной, оборонной, информационной, экологической и иных видов безопасности, охраны здоровья населения, прогнозирования, предотвращения чрезвычайных ситуаций и преодоления их последствий, обеспечения стабильности и правопорядка и ответствен перед законодательной властью за состояние защищенности жизненно важных интересов личности, общества и государства от внешних и</w:t>
      </w:r>
      <w:proofErr w:type="gramEnd"/>
      <w:r>
        <w:t xml:space="preserve"> внутренних угроз.</w:t>
      </w:r>
    </w:p>
    <w:p w:rsidR="00EE1F44" w:rsidRDefault="00EE1F44" w:rsidP="00EE1F44">
      <w:pPr>
        <w:ind w:firstLine="709"/>
        <w:jc w:val="both"/>
      </w:pPr>
      <w:r>
        <w:t xml:space="preserve">Аналогично </w:t>
      </w:r>
      <w:r w:rsidR="00EC003F">
        <w:t xml:space="preserve">и </w:t>
      </w:r>
      <w:r w:rsidRPr="00EC003F">
        <w:rPr>
          <w:i/>
        </w:rPr>
        <w:t>Счетная палата РФ</w:t>
      </w:r>
      <w:r>
        <w:t xml:space="preserve"> в соответствии с Федеральным законом 1995 г. </w:t>
      </w:r>
      <w:r w:rsidR="00EC003F">
        <w:t>«</w:t>
      </w:r>
      <w:r>
        <w:t>О Счетной палате Российской Федерации</w:t>
      </w:r>
      <w:r w:rsidR="00EC003F">
        <w:t>»</w:t>
      </w:r>
      <w:r>
        <w:t xml:space="preserve"> является постоянно действующим органом государственного финансового контроля, образуемым Федеральным Собранием РФ и подотчетным ему.</w:t>
      </w:r>
    </w:p>
    <w:p w:rsidR="00834B5E" w:rsidRDefault="00EE1F44" w:rsidP="00834B5E">
      <w:pPr>
        <w:ind w:firstLine="709"/>
        <w:jc w:val="both"/>
      </w:pPr>
      <w:r>
        <w:t xml:space="preserve">Среди организаций, наделенных отдельными властными полномочиями в сфере государственного управления, прежде всего, выделяются </w:t>
      </w:r>
      <w:r w:rsidRPr="00EC003F">
        <w:rPr>
          <w:i/>
        </w:rPr>
        <w:t>государственные внебюджетные фонды</w:t>
      </w:r>
      <w:r>
        <w:t>, с деятельностью которых напрямую связано функционирование бюджетной, налоговой и в целом финансовой системы страны: Пенсионный фонд РФ, Фонд обязательного медицинского страхования, Фонд социального страхования.</w:t>
      </w:r>
    </w:p>
    <w:p w:rsidR="004857C6" w:rsidRDefault="00834B5E" w:rsidP="00834B5E">
      <w:pPr>
        <w:ind w:firstLine="709"/>
        <w:jc w:val="both"/>
      </w:pPr>
      <w:r>
        <w:t xml:space="preserve">Еще одной финансовой организацией, обладающей значительными властными полномочиями, является </w:t>
      </w:r>
      <w:r w:rsidRPr="008E27EE">
        <w:rPr>
          <w:i/>
        </w:rPr>
        <w:t>Центральный банк РФ</w:t>
      </w:r>
      <w:r>
        <w:t xml:space="preserve"> (Банк России), правовой статус которого установлен Конституцией РФ и Федеральным законом 2002 г. «О Центральном банке Российской Федерации (Банке России)». Формулировка, данная в ст. 1 Закона, согласно которой свои функции и полномочия, предусмотренные Конституцией РФ и Законом, Банк России осуществляет независимо «от других федеральных органов государственной власти, органов государственной власти субъектов Российской Федерации и органов местного самоуправления», дает основания полагать, что данная кредитная организация включена в число органов государственной власти.</w:t>
      </w:r>
    </w:p>
    <w:p w:rsidR="00336A61" w:rsidRPr="00DA14DA" w:rsidRDefault="008E27EE" w:rsidP="0033083C">
      <w:pPr>
        <w:ind w:firstLine="709"/>
        <w:jc w:val="both"/>
      </w:pPr>
      <w:r>
        <w:t>Все организации, наделенные властными полномочиями в сфере государственного управления (исполнительной власти), имеют одну характерную особенность: их создание изначально не было обусловлено выполнением конкретных функций государства. Все они имеют собственное функциональное предназначение.</w:t>
      </w:r>
    </w:p>
    <w:sectPr w:rsidR="00336A61" w:rsidRPr="00DA14DA" w:rsidSect="0080096C">
      <w:footerReference w:type="default" r:id="rId8"/>
      <w:type w:val="continuous"/>
      <w:pgSz w:w="11906" w:h="16838"/>
      <w:pgMar w:top="1134" w:right="851" w:bottom="1134" w:left="170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E5C" w:rsidRDefault="004B0E5C" w:rsidP="00D849EC">
      <w:r>
        <w:separator/>
      </w:r>
    </w:p>
  </w:endnote>
  <w:endnote w:type="continuationSeparator" w:id="0">
    <w:p w:rsidR="004B0E5C" w:rsidRDefault="004B0E5C" w:rsidP="00D849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4153230"/>
      <w:docPartObj>
        <w:docPartGallery w:val="Page Numbers (Bottom of Page)"/>
        <w:docPartUnique/>
      </w:docPartObj>
    </w:sdtPr>
    <w:sdtContent>
      <w:p w:rsidR="007F71A4" w:rsidRPr="00075CE9" w:rsidRDefault="009927B7">
        <w:pPr>
          <w:pStyle w:val="a5"/>
          <w:jc w:val="right"/>
          <w:rPr>
            <w:sz w:val="20"/>
            <w:szCs w:val="20"/>
          </w:rPr>
        </w:pPr>
        <w:r w:rsidRPr="00075CE9">
          <w:rPr>
            <w:sz w:val="20"/>
            <w:szCs w:val="20"/>
          </w:rPr>
          <w:fldChar w:fldCharType="begin"/>
        </w:r>
        <w:r w:rsidR="00863577" w:rsidRPr="00075CE9">
          <w:rPr>
            <w:sz w:val="20"/>
            <w:szCs w:val="20"/>
          </w:rPr>
          <w:instrText xml:space="preserve"> PAGE   \* MERGEFORMAT </w:instrText>
        </w:r>
        <w:r w:rsidRPr="00075CE9">
          <w:rPr>
            <w:sz w:val="20"/>
            <w:szCs w:val="20"/>
          </w:rPr>
          <w:fldChar w:fldCharType="separate"/>
        </w:r>
        <w:r w:rsidR="00E12BCB">
          <w:rPr>
            <w:noProof/>
            <w:sz w:val="20"/>
            <w:szCs w:val="20"/>
          </w:rPr>
          <w:t>6</w:t>
        </w:r>
        <w:r w:rsidRPr="00075CE9">
          <w:rPr>
            <w:sz w:val="20"/>
            <w:szCs w:val="20"/>
          </w:rPr>
          <w:fldChar w:fldCharType="end"/>
        </w:r>
      </w:p>
    </w:sdtContent>
  </w:sdt>
  <w:p w:rsidR="007F71A4" w:rsidRDefault="007F71A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E5C" w:rsidRDefault="004B0E5C" w:rsidP="00D849EC">
      <w:r>
        <w:separator/>
      </w:r>
    </w:p>
  </w:footnote>
  <w:footnote w:type="continuationSeparator" w:id="0">
    <w:p w:rsidR="004B0E5C" w:rsidRDefault="004B0E5C" w:rsidP="00D849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3">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23"/>
    <w:multiLevelType w:val="multilevel"/>
    <w:tmpl w:val="00000022"/>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5">
    <w:nsid w:val="0D7456AC"/>
    <w:multiLevelType w:val="hybridMultilevel"/>
    <w:tmpl w:val="B62641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0F196F62"/>
    <w:multiLevelType w:val="hybridMultilevel"/>
    <w:tmpl w:val="9126C7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47757D5"/>
    <w:multiLevelType w:val="hybridMultilevel"/>
    <w:tmpl w:val="7CBE138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4CA42DD"/>
    <w:multiLevelType w:val="hybridMultilevel"/>
    <w:tmpl w:val="D116C2BE"/>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FAB1493"/>
    <w:multiLevelType w:val="hybridMultilevel"/>
    <w:tmpl w:val="DC009A2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1AC0B46"/>
    <w:multiLevelType w:val="multilevel"/>
    <w:tmpl w:val="DD885B44"/>
    <w:lvl w:ilvl="0">
      <w:start w:val="1"/>
      <w:numFmt w:val="decimal"/>
      <w:lvlText w:val="%1)"/>
      <w:lvlJc w:val="left"/>
      <w:rPr>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1">
    <w:nsid w:val="21E052F6"/>
    <w:multiLevelType w:val="multilevel"/>
    <w:tmpl w:val="F31E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4D534EA"/>
    <w:multiLevelType w:val="hybridMultilevel"/>
    <w:tmpl w:val="45AA0F1A"/>
    <w:lvl w:ilvl="0" w:tplc="2C8AFE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566B0A"/>
    <w:multiLevelType w:val="hybridMultilevel"/>
    <w:tmpl w:val="778CC86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27301B35"/>
    <w:multiLevelType w:val="hybridMultilevel"/>
    <w:tmpl w:val="E2B4CF56"/>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DA00325"/>
    <w:multiLevelType w:val="hybridMultilevel"/>
    <w:tmpl w:val="B3A8C5D0"/>
    <w:lvl w:ilvl="0" w:tplc="2C8AFE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3082321A"/>
    <w:multiLevelType w:val="hybridMultilevel"/>
    <w:tmpl w:val="8398C4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308802BF"/>
    <w:multiLevelType w:val="hybridMultilevel"/>
    <w:tmpl w:val="1174E5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30DD4521"/>
    <w:multiLevelType w:val="hybridMultilevel"/>
    <w:tmpl w:val="A2F2CE26"/>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35831A06"/>
    <w:multiLevelType w:val="hybridMultilevel"/>
    <w:tmpl w:val="0748981C"/>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6BA32E5"/>
    <w:multiLevelType w:val="hybridMultilevel"/>
    <w:tmpl w:val="7DE66BF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3CF429DC"/>
    <w:multiLevelType w:val="hybridMultilevel"/>
    <w:tmpl w:val="1CBA86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E504FF5"/>
    <w:multiLevelType w:val="hybridMultilevel"/>
    <w:tmpl w:val="7032B9E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4C4417D0"/>
    <w:multiLevelType w:val="hybridMultilevel"/>
    <w:tmpl w:val="981872D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4D1B5B05"/>
    <w:multiLevelType w:val="hybridMultilevel"/>
    <w:tmpl w:val="2BFE2C98"/>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FC8740C"/>
    <w:multiLevelType w:val="hybridMultilevel"/>
    <w:tmpl w:val="746026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028480D"/>
    <w:multiLevelType w:val="hybridMultilevel"/>
    <w:tmpl w:val="A814AF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25719B2"/>
    <w:multiLevelType w:val="hybridMultilevel"/>
    <w:tmpl w:val="0840E15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53CC7507"/>
    <w:multiLevelType w:val="hybridMultilevel"/>
    <w:tmpl w:val="AB14CC80"/>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80578BC"/>
    <w:multiLevelType w:val="hybridMultilevel"/>
    <w:tmpl w:val="255CB402"/>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C8768D6"/>
    <w:multiLevelType w:val="hybridMultilevel"/>
    <w:tmpl w:val="491AC094"/>
    <w:lvl w:ilvl="0" w:tplc="2C8AFE5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DA423CB"/>
    <w:multiLevelType w:val="hybridMultilevel"/>
    <w:tmpl w:val="A1D6F6A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nsid w:val="5EDB4EBD"/>
    <w:multiLevelType w:val="hybridMultilevel"/>
    <w:tmpl w:val="D0063148"/>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0793B5C"/>
    <w:multiLevelType w:val="multilevel"/>
    <w:tmpl w:val="E1308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11D5F2B"/>
    <w:multiLevelType w:val="hybridMultilevel"/>
    <w:tmpl w:val="9AE836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nsid w:val="65ED136C"/>
    <w:multiLevelType w:val="hybridMultilevel"/>
    <w:tmpl w:val="7DA23F2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6C42EEF"/>
    <w:multiLevelType w:val="hybridMultilevel"/>
    <w:tmpl w:val="8124BF3A"/>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7DB7C4E"/>
    <w:multiLevelType w:val="hybridMultilevel"/>
    <w:tmpl w:val="2804751E"/>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9C44A0A"/>
    <w:multiLevelType w:val="hybridMultilevel"/>
    <w:tmpl w:val="6E5EA9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C652C9E"/>
    <w:multiLevelType w:val="hybridMultilevel"/>
    <w:tmpl w:val="AF888AD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741A5F2E"/>
    <w:multiLevelType w:val="hybridMultilevel"/>
    <w:tmpl w:val="8788071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nsid w:val="75725969"/>
    <w:multiLevelType w:val="hybridMultilevel"/>
    <w:tmpl w:val="C3727CCA"/>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35"/>
  </w:num>
  <w:num w:numId="4">
    <w:abstractNumId w:val="32"/>
  </w:num>
  <w:num w:numId="5">
    <w:abstractNumId w:val="15"/>
  </w:num>
  <w:num w:numId="6">
    <w:abstractNumId w:val="5"/>
  </w:num>
  <w:num w:numId="7">
    <w:abstractNumId w:val="17"/>
  </w:num>
  <w:num w:numId="8">
    <w:abstractNumId w:val="16"/>
  </w:num>
  <w:num w:numId="9">
    <w:abstractNumId w:val="31"/>
  </w:num>
  <w:num w:numId="10">
    <w:abstractNumId w:val="18"/>
  </w:num>
  <w:num w:numId="11">
    <w:abstractNumId w:val="22"/>
  </w:num>
  <w:num w:numId="12">
    <w:abstractNumId w:val="6"/>
  </w:num>
  <w:num w:numId="13">
    <w:abstractNumId w:val="27"/>
  </w:num>
  <w:num w:numId="14">
    <w:abstractNumId w:val="34"/>
  </w:num>
  <w:num w:numId="15">
    <w:abstractNumId w:val="9"/>
  </w:num>
  <w:num w:numId="16">
    <w:abstractNumId w:val="13"/>
  </w:num>
  <w:num w:numId="17">
    <w:abstractNumId w:val="39"/>
  </w:num>
  <w:num w:numId="18">
    <w:abstractNumId w:val="7"/>
  </w:num>
  <w:num w:numId="19">
    <w:abstractNumId w:val="23"/>
  </w:num>
  <w:num w:numId="20">
    <w:abstractNumId w:val="20"/>
  </w:num>
  <w:num w:numId="21">
    <w:abstractNumId w:val="40"/>
  </w:num>
  <w:num w:numId="22">
    <w:abstractNumId w:val="29"/>
  </w:num>
  <w:num w:numId="23">
    <w:abstractNumId w:val="25"/>
  </w:num>
  <w:num w:numId="24">
    <w:abstractNumId w:val="21"/>
  </w:num>
  <w:num w:numId="25">
    <w:abstractNumId w:val="0"/>
  </w:num>
  <w:num w:numId="26">
    <w:abstractNumId w:val="1"/>
  </w:num>
  <w:num w:numId="27">
    <w:abstractNumId w:val="2"/>
  </w:num>
  <w:num w:numId="28">
    <w:abstractNumId w:val="3"/>
  </w:num>
  <w:num w:numId="29">
    <w:abstractNumId w:val="4"/>
  </w:num>
  <w:num w:numId="30">
    <w:abstractNumId w:val="10"/>
  </w:num>
  <w:num w:numId="31">
    <w:abstractNumId w:val="14"/>
  </w:num>
  <w:num w:numId="32">
    <w:abstractNumId w:val="28"/>
  </w:num>
  <w:num w:numId="33">
    <w:abstractNumId w:val="41"/>
  </w:num>
  <w:num w:numId="34">
    <w:abstractNumId w:val="36"/>
  </w:num>
  <w:num w:numId="35">
    <w:abstractNumId w:val="33"/>
  </w:num>
  <w:num w:numId="36">
    <w:abstractNumId w:val="11"/>
  </w:num>
  <w:num w:numId="37">
    <w:abstractNumId w:val="8"/>
  </w:num>
  <w:num w:numId="38">
    <w:abstractNumId w:val="12"/>
  </w:num>
  <w:num w:numId="39">
    <w:abstractNumId w:val="26"/>
  </w:num>
  <w:num w:numId="40">
    <w:abstractNumId w:val="30"/>
  </w:num>
  <w:num w:numId="41">
    <w:abstractNumId w:val="37"/>
  </w:num>
  <w:num w:numId="42">
    <w:abstractNumId w:val="24"/>
  </w:num>
  <w:num w:numId="4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36EF9"/>
    <w:rsid w:val="0000029D"/>
    <w:rsid w:val="00000871"/>
    <w:rsid w:val="00001476"/>
    <w:rsid w:val="000068CA"/>
    <w:rsid w:val="000077EE"/>
    <w:rsid w:val="00011741"/>
    <w:rsid w:val="00011D21"/>
    <w:rsid w:val="000122D8"/>
    <w:rsid w:val="000125F4"/>
    <w:rsid w:val="0001381D"/>
    <w:rsid w:val="00013886"/>
    <w:rsid w:val="00013B0F"/>
    <w:rsid w:val="00013F62"/>
    <w:rsid w:val="000141BF"/>
    <w:rsid w:val="0001571C"/>
    <w:rsid w:val="0001616A"/>
    <w:rsid w:val="000175F1"/>
    <w:rsid w:val="00017CD9"/>
    <w:rsid w:val="00020B3B"/>
    <w:rsid w:val="00020D9D"/>
    <w:rsid w:val="00023B9A"/>
    <w:rsid w:val="00027C8D"/>
    <w:rsid w:val="00030496"/>
    <w:rsid w:val="00031D65"/>
    <w:rsid w:val="00032C6C"/>
    <w:rsid w:val="000333BF"/>
    <w:rsid w:val="00033DF2"/>
    <w:rsid w:val="00033EE5"/>
    <w:rsid w:val="00033FF2"/>
    <w:rsid w:val="000344E8"/>
    <w:rsid w:val="00034BC7"/>
    <w:rsid w:val="00034DDB"/>
    <w:rsid w:val="00036108"/>
    <w:rsid w:val="000369F8"/>
    <w:rsid w:val="00037364"/>
    <w:rsid w:val="000404F1"/>
    <w:rsid w:val="0004365A"/>
    <w:rsid w:val="00043A8F"/>
    <w:rsid w:val="000443F1"/>
    <w:rsid w:val="000455DF"/>
    <w:rsid w:val="00047742"/>
    <w:rsid w:val="00047C7B"/>
    <w:rsid w:val="00050EBF"/>
    <w:rsid w:val="0005233F"/>
    <w:rsid w:val="00053AE9"/>
    <w:rsid w:val="00053B2A"/>
    <w:rsid w:val="000549D3"/>
    <w:rsid w:val="0005541B"/>
    <w:rsid w:val="000569E9"/>
    <w:rsid w:val="00061587"/>
    <w:rsid w:val="00061D16"/>
    <w:rsid w:val="0006441C"/>
    <w:rsid w:val="0006491A"/>
    <w:rsid w:val="0006530F"/>
    <w:rsid w:val="000662CC"/>
    <w:rsid w:val="0007162B"/>
    <w:rsid w:val="000716E5"/>
    <w:rsid w:val="00073057"/>
    <w:rsid w:val="00074EFF"/>
    <w:rsid w:val="00075649"/>
    <w:rsid w:val="000758D5"/>
    <w:rsid w:val="00075CE9"/>
    <w:rsid w:val="0007673D"/>
    <w:rsid w:val="000772FB"/>
    <w:rsid w:val="00077605"/>
    <w:rsid w:val="000807C7"/>
    <w:rsid w:val="00083DC5"/>
    <w:rsid w:val="00084D5A"/>
    <w:rsid w:val="00084F83"/>
    <w:rsid w:val="000852B0"/>
    <w:rsid w:val="0008579A"/>
    <w:rsid w:val="00085E9C"/>
    <w:rsid w:val="00085FD2"/>
    <w:rsid w:val="0008757B"/>
    <w:rsid w:val="0008773C"/>
    <w:rsid w:val="000917AD"/>
    <w:rsid w:val="00094188"/>
    <w:rsid w:val="0009525E"/>
    <w:rsid w:val="000959F8"/>
    <w:rsid w:val="00095A45"/>
    <w:rsid w:val="00095A62"/>
    <w:rsid w:val="000A053F"/>
    <w:rsid w:val="000A13A5"/>
    <w:rsid w:val="000A2686"/>
    <w:rsid w:val="000A2A3C"/>
    <w:rsid w:val="000A38BB"/>
    <w:rsid w:val="000A3E1F"/>
    <w:rsid w:val="000A46ED"/>
    <w:rsid w:val="000A5235"/>
    <w:rsid w:val="000A6670"/>
    <w:rsid w:val="000A6A5E"/>
    <w:rsid w:val="000A6E3A"/>
    <w:rsid w:val="000A715A"/>
    <w:rsid w:val="000B0238"/>
    <w:rsid w:val="000B1305"/>
    <w:rsid w:val="000B1B9B"/>
    <w:rsid w:val="000B218E"/>
    <w:rsid w:val="000B2FB5"/>
    <w:rsid w:val="000B4122"/>
    <w:rsid w:val="000B6D70"/>
    <w:rsid w:val="000B77A7"/>
    <w:rsid w:val="000B7BBA"/>
    <w:rsid w:val="000B7F4E"/>
    <w:rsid w:val="000C14B7"/>
    <w:rsid w:val="000C2269"/>
    <w:rsid w:val="000C255C"/>
    <w:rsid w:val="000C6ABC"/>
    <w:rsid w:val="000C7186"/>
    <w:rsid w:val="000D0489"/>
    <w:rsid w:val="000D04D3"/>
    <w:rsid w:val="000D08A6"/>
    <w:rsid w:val="000D08B3"/>
    <w:rsid w:val="000D0BC1"/>
    <w:rsid w:val="000D1367"/>
    <w:rsid w:val="000D1A40"/>
    <w:rsid w:val="000D1A8C"/>
    <w:rsid w:val="000D3D3D"/>
    <w:rsid w:val="000D4F2D"/>
    <w:rsid w:val="000D5252"/>
    <w:rsid w:val="000D61DF"/>
    <w:rsid w:val="000D645D"/>
    <w:rsid w:val="000D677C"/>
    <w:rsid w:val="000E16BF"/>
    <w:rsid w:val="000E1E40"/>
    <w:rsid w:val="000E252D"/>
    <w:rsid w:val="000E3277"/>
    <w:rsid w:val="000E4C13"/>
    <w:rsid w:val="000E575C"/>
    <w:rsid w:val="000E6473"/>
    <w:rsid w:val="000F03BD"/>
    <w:rsid w:val="000F150D"/>
    <w:rsid w:val="000F3B54"/>
    <w:rsid w:val="000F4842"/>
    <w:rsid w:val="000F6C81"/>
    <w:rsid w:val="000F733F"/>
    <w:rsid w:val="000F7345"/>
    <w:rsid w:val="000F7694"/>
    <w:rsid w:val="00100421"/>
    <w:rsid w:val="0010059E"/>
    <w:rsid w:val="00100D63"/>
    <w:rsid w:val="00100FC7"/>
    <w:rsid w:val="001011FC"/>
    <w:rsid w:val="00101A57"/>
    <w:rsid w:val="001035BC"/>
    <w:rsid w:val="00105BE8"/>
    <w:rsid w:val="00106CA9"/>
    <w:rsid w:val="001079C2"/>
    <w:rsid w:val="001118DB"/>
    <w:rsid w:val="0011331B"/>
    <w:rsid w:val="00113CEB"/>
    <w:rsid w:val="001162FE"/>
    <w:rsid w:val="00117FA8"/>
    <w:rsid w:val="00121D68"/>
    <w:rsid w:val="001225C9"/>
    <w:rsid w:val="00122938"/>
    <w:rsid w:val="001253D9"/>
    <w:rsid w:val="001263F7"/>
    <w:rsid w:val="00126C78"/>
    <w:rsid w:val="001270DD"/>
    <w:rsid w:val="00130693"/>
    <w:rsid w:val="00132B69"/>
    <w:rsid w:val="00132E4E"/>
    <w:rsid w:val="00133BB3"/>
    <w:rsid w:val="00136323"/>
    <w:rsid w:val="00136CC1"/>
    <w:rsid w:val="00140EE9"/>
    <w:rsid w:val="00141969"/>
    <w:rsid w:val="001442DC"/>
    <w:rsid w:val="00146836"/>
    <w:rsid w:val="00146979"/>
    <w:rsid w:val="00146C3B"/>
    <w:rsid w:val="00146D60"/>
    <w:rsid w:val="0014767F"/>
    <w:rsid w:val="001509F6"/>
    <w:rsid w:val="0015150B"/>
    <w:rsid w:val="00152414"/>
    <w:rsid w:val="00152821"/>
    <w:rsid w:val="00152B38"/>
    <w:rsid w:val="00152E92"/>
    <w:rsid w:val="00152FCF"/>
    <w:rsid w:val="001558FB"/>
    <w:rsid w:val="00156867"/>
    <w:rsid w:val="00156895"/>
    <w:rsid w:val="00157194"/>
    <w:rsid w:val="00157313"/>
    <w:rsid w:val="00160646"/>
    <w:rsid w:val="00161486"/>
    <w:rsid w:val="00163415"/>
    <w:rsid w:val="00163FB5"/>
    <w:rsid w:val="0016427D"/>
    <w:rsid w:val="00165674"/>
    <w:rsid w:val="001661C1"/>
    <w:rsid w:val="00167388"/>
    <w:rsid w:val="0017070E"/>
    <w:rsid w:val="001713CC"/>
    <w:rsid w:val="0017161B"/>
    <w:rsid w:val="00172C2C"/>
    <w:rsid w:val="00173891"/>
    <w:rsid w:val="00174D55"/>
    <w:rsid w:val="0017581C"/>
    <w:rsid w:val="0017582E"/>
    <w:rsid w:val="00177DA4"/>
    <w:rsid w:val="0018209B"/>
    <w:rsid w:val="0018269F"/>
    <w:rsid w:val="00183119"/>
    <w:rsid w:val="00183FD1"/>
    <w:rsid w:val="0018527B"/>
    <w:rsid w:val="00187C83"/>
    <w:rsid w:val="00187F17"/>
    <w:rsid w:val="00190701"/>
    <w:rsid w:val="00190EDB"/>
    <w:rsid w:val="00191F7F"/>
    <w:rsid w:val="001925AE"/>
    <w:rsid w:val="00192674"/>
    <w:rsid w:val="001930CF"/>
    <w:rsid w:val="001955D3"/>
    <w:rsid w:val="001A01E8"/>
    <w:rsid w:val="001A025B"/>
    <w:rsid w:val="001A03B9"/>
    <w:rsid w:val="001A0F7F"/>
    <w:rsid w:val="001A185A"/>
    <w:rsid w:val="001A1EE0"/>
    <w:rsid w:val="001A2087"/>
    <w:rsid w:val="001A5549"/>
    <w:rsid w:val="001A6640"/>
    <w:rsid w:val="001A759D"/>
    <w:rsid w:val="001B1727"/>
    <w:rsid w:val="001B5356"/>
    <w:rsid w:val="001B7064"/>
    <w:rsid w:val="001C1A47"/>
    <w:rsid w:val="001C218F"/>
    <w:rsid w:val="001C342D"/>
    <w:rsid w:val="001C359B"/>
    <w:rsid w:val="001C4460"/>
    <w:rsid w:val="001C451F"/>
    <w:rsid w:val="001C48B5"/>
    <w:rsid w:val="001C68A4"/>
    <w:rsid w:val="001C6C75"/>
    <w:rsid w:val="001D1417"/>
    <w:rsid w:val="001D1911"/>
    <w:rsid w:val="001D4D32"/>
    <w:rsid w:val="001D5C60"/>
    <w:rsid w:val="001E0D72"/>
    <w:rsid w:val="001E11D7"/>
    <w:rsid w:val="001E3E77"/>
    <w:rsid w:val="001E4D71"/>
    <w:rsid w:val="001E6958"/>
    <w:rsid w:val="001F0E7C"/>
    <w:rsid w:val="001F0ED4"/>
    <w:rsid w:val="001F225F"/>
    <w:rsid w:val="001F2261"/>
    <w:rsid w:val="001F2714"/>
    <w:rsid w:val="001F2869"/>
    <w:rsid w:val="001F37C2"/>
    <w:rsid w:val="001F5BEC"/>
    <w:rsid w:val="001F63B4"/>
    <w:rsid w:val="00200836"/>
    <w:rsid w:val="00201ACC"/>
    <w:rsid w:val="00203969"/>
    <w:rsid w:val="00203F83"/>
    <w:rsid w:val="00206AFD"/>
    <w:rsid w:val="002077F8"/>
    <w:rsid w:val="0021092B"/>
    <w:rsid w:val="002124AE"/>
    <w:rsid w:val="002127CA"/>
    <w:rsid w:val="002138BF"/>
    <w:rsid w:val="00214081"/>
    <w:rsid w:val="00214548"/>
    <w:rsid w:val="0021580A"/>
    <w:rsid w:val="00216677"/>
    <w:rsid w:val="00216D21"/>
    <w:rsid w:val="002172DD"/>
    <w:rsid w:val="00217544"/>
    <w:rsid w:val="00221E73"/>
    <w:rsid w:val="00222BA6"/>
    <w:rsid w:val="002230DA"/>
    <w:rsid w:val="00223174"/>
    <w:rsid w:val="00224951"/>
    <w:rsid w:val="00224AE3"/>
    <w:rsid w:val="00224D25"/>
    <w:rsid w:val="00224D65"/>
    <w:rsid w:val="002266A6"/>
    <w:rsid w:val="00231EC2"/>
    <w:rsid w:val="00232BDA"/>
    <w:rsid w:val="00232D4C"/>
    <w:rsid w:val="002336C4"/>
    <w:rsid w:val="00234B3D"/>
    <w:rsid w:val="00234C70"/>
    <w:rsid w:val="00236226"/>
    <w:rsid w:val="00237019"/>
    <w:rsid w:val="00240360"/>
    <w:rsid w:val="002409A1"/>
    <w:rsid w:val="00240EBB"/>
    <w:rsid w:val="002412FC"/>
    <w:rsid w:val="002414B6"/>
    <w:rsid w:val="0024336A"/>
    <w:rsid w:val="002435FC"/>
    <w:rsid w:val="002438F7"/>
    <w:rsid w:val="00244B4A"/>
    <w:rsid w:val="002450CC"/>
    <w:rsid w:val="00245AD7"/>
    <w:rsid w:val="00245BF7"/>
    <w:rsid w:val="00246A68"/>
    <w:rsid w:val="00246DCA"/>
    <w:rsid w:val="002472F1"/>
    <w:rsid w:val="002474CC"/>
    <w:rsid w:val="00250347"/>
    <w:rsid w:val="00250FDB"/>
    <w:rsid w:val="00251F38"/>
    <w:rsid w:val="00252CB7"/>
    <w:rsid w:val="002567C1"/>
    <w:rsid w:val="00256BA9"/>
    <w:rsid w:val="00256C75"/>
    <w:rsid w:val="00260412"/>
    <w:rsid w:val="00260CDB"/>
    <w:rsid w:val="00261A74"/>
    <w:rsid w:val="00261F34"/>
    <w:rsid w:val="002627F1"/>
    <w:rsid w:val="00262A74"/>
    <w:rsid w:val="0026368D"/>
    <w:rsid w:val="00264874"/>
    <w:rsid w:val="00265C1A"/>
    <w:rsid w:val="002671D8"/>
    <w:rsid w:val="002716D4"/>
    <w:rsid w:val="002718B8"/>
    <w:rsid w:val="00273214"/>
    <w:rsid w:val="00273E47"/>
    <w:rsid w:val="002748E1"/>
    <w:rsid w:val="00274B75"/>
    <w:rsid w:val="0027527A"/>
    <w:rsid w:val="0027757C"/>
    <w:rsid w:val="00282DE9"/>
    <w:rsid w:val="00284322"/>
    <w:rsid w:val="00284414"/>
    <w:rsid w:val="002845D5"/>
    <w:rsid w:val="00286349"/>
    <w:rsid w:val="00286559"/>
    <w:rsid w:val="00286CED"/>
    <w:rsid w:val="00286E28"/>
    <w:rsid w:val="00286E98"/>
    <w:rsid w:val="00287A75"/>
    <w:rsid w:val="0029090D"/>
    <w:rsid w:val="00291184"/>
    <w:rsid w:val="002917B4"/>
    <w:rsid w:val="00291871"/>
    <w:rsid w:val="00292E0B"/>
    <w:rsid w:val="002931D6"/>
    <w:rsid w:val="002937FB"/>
    <w:rsid w:val="00293AEA"/>
    <w:rsid w:val="00295908"/>
    <w:rsid w:val="00297067"/>
    <w:rsid w:val="002A16EE"/>
    <w:rsid w:val="002A1701"/>
    <w:rsid w:val="002A17E6"/>
    <w:rsid w:val="002A1BB5"/>
    <w:rsid w:val="002A1DEE"/>
    <w:rsid w:val="002A2E39"/>
    <w:rsid w:val="002A3CF9"/>
    <w:rsid w:val="002A79E9"/>
    <w:rsid w:val="002B078C"/>
    <w:rsid w:val="002B136C"/>
    <w:rsid w:val="002B1FA3"/>
    <w:rsid w:val="002B32F7"/>
    <w:rsid w:val="002B3894"/>
    <w:rsid w:val="002B4FF7"/>
    <w:rsid w:val="002B5B42"/>
    <w:rsid w:val="002B7483"/>
    <w:rsid w:val="002C27A9"/>
    <w:rsid w:val="002C29CF"/>
    <w:rsid w:val="002C32AC"/>
    <w:rsid w:val="002C39F8"/>
    <w:rsid w:val="002C411C"/>
    <w:rsid w:val="002C4C94"/>
    <w:rsid w:val="002C5AAA"/>
    <w:rsid w:val="002C6DC9"/>
    <w:rsid w:val="002C6EFF"/>
    <w:rsid w:val="002C76A7"/>
    <w:rsid w:val="002D11FD"/>
    <w:rsid w:val="002D3443"/>
    <w:rsid w:val="002D43AA"/>
    <w:rsid w:val="002D5B06"/>
    <w:rsid w:val="002D69F9"/>
    <w:rsid w:val="002D6B41"/>
    <w:rsid w:val="002D6CDE"/>
    <w:rsid w:val="002D71DB"/>
    <w:rsid w:val="002D7491"/>
    <w:rsid w:val="002E01C3"/>
    <w:rsid w:val="002E38EC"/>
    <w:rsid w:val="002E3BA5"/>
    <w:rsid w:val="002E3EED"/>
    <w:rsid w:val="002E4444"/>
    <w:rsid w:val="002E46BC"/>
    <w:rsid w:val="002E63B3"/>
    <w:rsid w:val="002E6969"/>
    <w:rsid w:val="002E6D37"/>
    <w:rsid w:val="002E6E27"/>
    <w:rsid w:val="002F0153"/>
    <w:rsid w:val="002F089C"/>
    <w:rsid w:val="002F0E87"/>
    <w:rsid w:val="002F100B"/>
    <w:rsid w:val="002F275B"/>
    <w:rsid w:val="002F32B2"/>
    <w:rsid w:val="002F405A"/>
    <w:rsid w:val="002F4379"/>
    <w:rsid w:val="002F44EC"/>
    <w:rsid w:val="002F7285"/>
    <w:rsid w:val="002F7E39"/>
    <w:rsid w:val="002F7E53"/>
    <w:rsid w:val="002F7F86"/>
    <w:rsid w:val="00300FB9"/>
    <w:rsid w:val="00305098"/>
    <w:rsid w:val="00306174"/>
    <w:rsid w:val="0031300F"/>
    <w:rsid w:val="00315279"/>
    <w:rsid w:val="003164F3"/>
    <w:rsid w:val="003171BB"/>
    <w:rsid w:val="0031747B"/>
    <w:rsid w:val="00317F28"/>
    <w:rsid w:val="00320FAD"/>
    <w:rsid w:val="0032154F"/>
    <w:rsid w:val="00321637"/>
    <w:rsid w:val="00324523"/>
    <w:rsid w:val="00326D5D"/>
    <w:rsid w:val="00327BC4"/>
    <w:rsid w:val="0033083C"/>
    <w:rsid w:val="00330E07"/>
    <w:rsid w:val="00330E32"/>
    <w:rsid w:val="00331794"/>
    <w:rsid w:val="00334173"/>
    <w:rsid w:val="003358D0"/>
    <w:rsid w:val="003358E5"/>
    <w:rsid w:val="00336A61"/>
    <w:rsid w:val="00340E45"/>
    <w:rsid w:val="00342E9C"/>
    <w:rsid w:val="00343F0C"/>
    <w:rsid w:val="00345A01"/>
    <w:rsid w:val="00345F9F"/>
    <w:rsid w:val="003473B0"/>
    <w:rsid w:val="0035004D"/>
    <w:rsid w:val="0035217D"/>
    <w:rsid w:val="003537C0"/>
    <w:rsid w:val="003558E9"/>
    <w:rsid w:val="0036035B"/>
    <w:rsid w:val="003611E7"/>
    <w:rsid w:val="00362BF3"/>
    <w:rsid w:val="00362C6F"/>
    <w:rsid w:val="00363207"/>
    <w:rsid w:val="0036333A"/>
    <w:rsid w:val="00364B25"/>
    <w:rsid w:val="00365167"/>
    <w:rsid w:val="00366884"/>
    <w:rsid w:val="00367445"/>
    <w:rsid w:val="00367C73"/>
    <w:rsid w:val="00370982"/>
    <w:rsid w:val="00370AB9"/>
    <w:rsid w:val="00370BA7"/>
    <w:rsid w:val="00370FAD"/>
    <w:rsid w:val="0037160F"/>
    <w:rsid w:val="00371838"/>
    <w:rsid w:val="0037255F"/>
    <w:rsid w:val="00374736"/>
    <w:rsid w:val="00374AD3"/>
    <w:rsid w:val="00375E06"/>
    <w:rsid w:val="0038050F"/>
    <w:rsid w:val="0038116E"/>
    <w:rsid w:val="0038258B"/>
    <w:rsid w:val="0038436E"/>
    <w:rsid w:val="00384C68"/>
    <w:rsid w:val="00385662"/>
    <w:rsid w:val="003856D3"/>
    <w:rsid w:val="00386E74"/>
    <w:rsid w:val="0038712F"/>
    <w:rsid w:val="00390D46"/>
    <w:rsid w:val="00391286"/>
    <w:rsid w:val="00391E14"/>
    <w:rsid w:val="003920C4"/>
    <w:rsid w:val="003927A1"/>
    <w:rsid w:val="00392AB8"/>
    <w:rsid w:val="00394470"/>
    <w:rsid w:val="00394AF1"/>
    <w:rsid w:val="0039616C"/>
    <w:rsid w:val="00397BF0"/>
    <w:rsid w:val="003A0E75"/>
    <w:rsid w:val="003A23EA"/>
    <w:rsid w:val="003A3BD8"/>
    <w:rsid w:val="003A4183"/>
    <w:rsid w:val="003A4EC4"/>
    <w:rsid w:val="003A73D7"/>
    <w:rsid w:val="003A77A1"/>
    <w:rsid w:val="003A7CEC"/>
    <w:rsid w:val="003A7DA4"/>
    <w:rsid w:val="003B038E"/>
    <w:rsid w:val="003B144E"/>
    <w:rsid w:val="003B4258"/>
    <w:rsid w:val="003B4415"/>
    <w:rsid w:val="003B4E6C"/>
    <w:rsid w:val="003B50C3"/>
    <w:rsid w:val="003B5B64"/>
    <w:rsid w:val="003B5BB9"/>
    <w:rsid w:val="003B7603"/>
    <w:rsid w:val="003C0202"/>
    <w:rsid w:val="003C1FB5"/>
    <w:rsid w:val="003C2DE9"/>
    <w:rsid w:val="003C3534"/>
    <w:rsid w:val="003C41AB"/>
    <w:rsid w:val="003C49ED"/>
    <w:rsid w:val="003C76B3"/>
    <w:rsid w:val="003C7B44"/>
    <w:rsid w:val="003C7BFE"/>
    <w:rsid w:val="003D03BD"/>
    <w:rsid w:val="003D0B27"/>
    <w:rsid w:val="003D0B32"/>
    <w:rsid w:val="003D0BC2"/>
    <w:rsid w:val="003D12F9"/>
    <w:rsid w:val="003D22B5"/>
    <w:rsid w:val="003D2764"/>
    <w:rsid w:val="003D2FC7"/>
    <w:rsid w:val="003D4D04"/>
    <w:rsid w:val="003D588A"/>
    <w:rsid w:val="003D6324"/>
    <w:rsid w:val="003D6689"/>
    <w:rsid w:val="003D7122"/>
    <w:rsid w:val="003E048D"/>
    <w:rsid w:val="003E0B52"/>
    <w:rsid w:val="003E1887"/>
    <w:rsid w:val="003E2E9B"/>
    <w:rsid w:val="003E401C"/>
    <w:rsid w:val="003E4A63"/>
    <w:rsid w:val="003E540D"/>
    <w:rsid w:val="003E5539"/>
    <w:rsid w:val="003E5641"/>
    <w:rsid w:val="003E59CB"/>
    <w:rsid w:val="003E6544"/>
    <w:rsid w:val="003E6BD6"/>
    <w:rsid w:val="003E70E5"/>
    <w:rsid w:val="003E77D5"/>
    <w:rsid w:val="003F01B5"/>
    <w:rsid w:val="003F033D"/>
    <w:rsid w:val="003F0BBE"/>
    <w:rsid w:val="003F1F2A"/>
    <w:rsid w:val="003F24F5"/>
    <w:rsid w:val="003F3089"/>
    <w:rsid w:val="003F3A07"/>
    <w:rsid w:val="003F7C22"/>
    <w:rsid w:val="003F7EEB"/>
    <w:rsid w:val="0040225B"/>
    <w:rsid w:val="00402A5F"/>
    <w:rsid w:val="004055C6"/>
    <w:rsid w:val="0040671D"/>
    <w:rsid w:val="004077D1"/>
    <w:rsid w:val="00407CD8"/>
    <w:rsid w:val="00410F07"/>
    <w:rsid w:val="0041170F"/>
    <w:rsid w:val="004123A8"/>
    <w:rsid w:val="00412A3E"/>
    <w:rsid w:val="00413567"/>
    <w:rsid w:val="004152B1"/>
    <w:rsid w:val="00415AC0"/>
    <w:rsid w:val="00415BCF"/>
    <w:rsid w:val="0041702A"/>
    <w:rsid w:val="004176D8"/>
    <w:rsid w:val="00417CF6"/>
    <w:rsid w:val="004210A9"/>
    <w:rsid w:val="0042175A"/>
    <w:rsid w:val="00421E80"/>
    <w:rsid w:val="0042222B"/>
    <w:rsid w:val="00422AEB"/>
    <w:rsid w:val="0042393D"/>
    <w:rsid w:val="00425BE8"/>
    <w:rsid w:val="004277FC"/>
    <w:rsid w:val="00430BD7"/>
    <w:rsid w:val="0043230C"/>
    <w:rsid w:val="00434D1F"/>
    <w:rsid w:val="00440ABD"/>
    <w:rsid w:val="004423A9"/>
    <w:rsid w:val="00442BC4"/>
    <w:rsid w:val="00442C7E"/>
    <w:rsid w:val="0044332E"/>
    <w:rsid w:val="00443371"/>
    <w:rsid w:val="00443606"/>
    <w:rsid w:val="00444E59"/>
    <w:rsid w:val="004452DD"/>
    <w:rsid w:val="00446E50"/>
    <w:rsid w:val="00447369"/>
    <w:rsid w:val="004476D2"/>
    <w:rsid w:val="00447C19"/>
    <w:rsid w:val="00447C91"/>
    <w:rsid w:val="004504D3"/>
    <w:rsid w:val="004516AC"/>
    <w:rsid w:val="004522D1"/>
    <w:rsid w:val="00452598"/>
    <w:rsid w:val="004525ED"/>
    <w:rsid w:val="00452688"/>
    <w:rsid w:val="004536DC"/>
    <w:rsid w:val="00454FB5"/>
    <w:rsid w:val="004550E7"/>
    <w:rsid w:val="00456AFE"/>
    <w:rsid w:val="004600F7"/>
    <w:rsid w:val="0046152F"/>
    <w:rsid w:val="0046208F"/>
    <w:rsid w:val="00462118"/>
    <w:rsid w:val="00462CE4"/>
    <w:rsid w:val="00463267"/>
    <w:rsid w:val="00463BD8"/>
    <w:rsid w:val="00465F5D"/>
    <w:rsid w:val="0046642B"/>
    <w:rsid w:val="0047093C"/>
    <w:rsid w:val="00471985"/>
    <w:rsid w:val="0047224E"/>
    <w:rsid w:val="004724DC"/>
    <w:rsid w:val="004724FB"/>
    <w:rsid w:val="0047278B"/>
    <w:rsid w:val="00472D1B"/>
    <w:rsid w:val="00472DDF"/>
    <w:rsid w:val="00472F7A"/>
    <w:rsid w:val="00473908"/>
    <w:rsid w:val="0047481C"/>
    <w:rsid w:val="00475032"/>
    <w:rsid w:val="004771BB"/>
    <w:rsid w:val="00481849"/>
    <w:rsid w:val="00481C21"/>
    <w:rsid w:val="004845F5"/>
    <w:rsid w:val="0048506E"/>
    <w:rsid w:val="004854DF"/>
    <w:rsid w:val="004857C6"/>
    <w:rsid w:val="00486532"/>
    <w:rsid w:val="0048694D"/>
    <w:rsid w:val="00487278"/>
    <w:rsid w:val="00490A09"/>
    <w:rsid w:val="00491032"/>
    <w:rsid w:val="00491658"/>
    <w:rsid w:val="00492E14"/>
    <w:rsid w:val="004935B9"/>
    <w:rsid w:val="004949D9"/>
    <w:rsid w:val="00494ABF"/>
    <w:rsid w:val="0049566F"/>
    <w:rsid w:val="004A0B6C"/>
    <w:rsid w:val="004A1D2D"/>
    <w:rsid w:val="004A460D"/>
    <w:rsid w:val="004A5B30"/>
    <w:rsid w:val="004A5C14"/>
    <w:rsid w:val="004A63A6"/>
    <w:rsid w:val="004A7333"/>
    <w:rsid w:val="004A7970"/>
    <w:rsid w:val="004B0A4F"/>
    <w:rsid w:val="004B0D3D"/>
    <w:rsid w:val="004B0E5C"/>
    <w:rsid w:val="004B0E8A"/>
    <w:rsid w:val="004B1712"/>
    <w:rsid w:val="004B1947"/>
    <w:rsid w:val="004B3518"/>
    <w:rsid w:val="004B691F"/>
    <w:rsid w:val="004B6B9E"/>
    <w:rsid w:val="004B7001"/>
    <w:rsid w:val="004C1146"/>
    <w:rsid w:val="004C136E"/>
    <w:rsid w:val="004C360C"/>
    <w:rsid w:val="004C405E"/>
    <w:rsid w:val="004C4BD7"/>
    <w:rsid w:val="004C7B4C"/>
    <w:rsid w:val="004D0A2E"/>
    <w:rsid w:val="004D14EC"/>
    <w:rsid w:val="004D22E8"/>
    <w:rsid w:val="004D46D4"/>
    <w:rsid w:val="004D5691"/>
    <w:rsid w:val="004D6BB8"/>
    <w:rsid w:val="004E00A0"/>
    <w:rsid w:val="004E07D5"/>
    <w:rsid w:val="004E19D4"/>
    <w:rsid w:val="004E2B84"/>
    <w:rsid w:val="004E4245"/>
    <w:rsid w:val="004E6134"/>
    <w:rsid w:val="004E67CF"/>
    <w:rsid w:val="004E73B1"/>
    <w:rsid w:val="004E7BAB"/>
    <w:rsid w:val="004E7C3D"/>
    <w:rsid w:val="004F0599"/>
    <w:rsid w:val="004F084D"/>
    <w:rsid w:val="004F1F65"/>
    <w:rsid w:val="004F307A"/>
    <w:rsid w:val="004F4C8C"/>
    <w:rsid w:val="004F5ABD"/>
    <w:rsid w:val="004F675C"/>
    <w:rsid w:val="0050022D"/>
    <w:rsid w:val="00500710"/>
    <w:rsid w:val="0050087B"/>
    <w:rsid w:val="00500A97"/>
    <w:rsid w:val="0050153E"/>
    <w:rsid w:val="0050259E"/>
    <w:rsid w:val="00504276"/>
    <w:rsid w:val="00504C3D"/>
    <w:rsid w:val="00505207"/>
    <w:rsid w:val="0050629D"/>
    <w:rsid w:val="00506B2A"/>
    <w:rsid w:val="0050746E"/>
    <w:rsid w:val="00510952"/>
    <w:rsid w:val="00511178"/>
    <w:rsid w:val="00511681"/>
    <w:rsid w:val="005124E7"/>
    <w:rsid w:val="00512623"/>
    <w:rsid w:val="00512BCE"/>
    <w:rsid w:val="00516950"/>
    <w:rsid w:val="00516CD4"/>
    <w:rsid w:val="00517B5D"/>
    <w:rsid w:val="00520354"/>
    <w:rsid w:val="00520A42"/>
    <w:rsid w:val="00521B38"/>
    <w:rsid w:val="00521C56"/>
    <w:rsid w:val="005224BC"/>
    <w:rsid w:val="00522EE6"/>
    <w:rsid w:val="00523F4A"/>
    <w:rsid w:val="00525984"/>
    <w:rsid w:val="00527081"/>
    <w:rsid w:val="005273D3"/>
    <w:rsid w:val="00527E9E"/>
    <w:rsid w:val="005306A5"/>
    <w:rsid w:val="005311E9"/>
    <w:rsid w:val="005317E6"/>
    <w:rsid w:val="00532B2C"/>
    <w:rsid w:val="00532D2F"/>
    <w:rsid w:val="00532FDF"/>
    <w:rsid w:val="005332EE"/>
    <w:rsid w:val="00534428"/>
    <w:rsid w:val="00534591"/>
    <w:rsid w:val="005347D8"/>
    <w:rsid w:val="00535A42"/>
    <w:rsid w:val="00535A97"/>
    <w:rsid w:val="00535B6E"/>
    <w:rsid w:val="00535E1A"/>
    <w:rsid w:val="0053601F"/>
    <w:rsid w:val="00537026"/>
    <w:rsid w:val="00540D1D"/>
    <w:rsid w:val="0054102C"/>
    <w:rsid w:val="005427DF"/>
    <w:rsid w:val="00543E04"/>
    <w:rsid w:val="00543E21"/>
    <w:rsid w:val="00544919"/>
    <w:rsid w:val="00547E4F"/>
    <w:rsid w:val="00551D7E"/>
    <w:rsid w:val="00552047"/>
    <w:rsid w:val="00553435"/>
    <w:rsid w:val="005540DF"/>
    <w:rsid w:val="00555369"/>
    <w:rsid w:val="00557A64"/>
    <w:rsid w:val="00557A82"/>
    <w:rsid w:val="00557EB7"/>
    <w:rsid w:val="0056018E"/>
    <w:rsid w:val="00562761"/>
    <w:rsid w:val="005642DC"/>
    <w:rsid w:val="00565D09"/>
    <w:rsid w:val="005664C7"/>
    <w:rsid w:val="005669FA"/>
    <w:rsid w:val="00566F23"/>
    <w:rsid w:val="00567034"/>
    <w:rsid w:val="0056751C"/>
    <w:rsid w:val="005700F7"/>
    <w:rsid w:val="00571012"/>
    <w:rsid w:val="00571A11"/>
    <w:rsid w:val="00573202"/>
    <w:rsid w:val="005756C1"/>
    <w:rsid w:val="00575861"/>
    <w:rsid w:val="00575ECB"/>
    <w:rsid w:val="00581077"/>
    <w:rsid w:val="005834E0"/>
    <w:rsid w:val="0058441F"/>
    <w:rsid w:val="00586D00"/>
    <w:rsid w:val="00587C1A"/>
    <w:rsid w:val="005A005F"/>
    <w:rsid w:val="005A0763"/>
    <w:rsid w:val="005A2269"/>
    <w:rsid w:val="005A2E44"/>
    <w:rsid w:val="005A4530"/>
    <w:rsid w:val="005A4745"/>
    <w:rsid w:val="005A4A02"/>
    <w:rsid w:val="005A63AC"/>
    <w:rsid w:val="005A7378"/>
    <w:rsid w:val="005B2119"/>
    <w:rsid w:val="005B2368"/>
    <w:rsid w:val="005B2D48"/>
    <w:rsid w:val="005B3300"/>
    <w:rsid w:val="005B6FD9"/>
    <w:rsid w:val="005B78DD"/>
    <w:rsid w:val="005C3219"/>
    <w:rsid w:val="005C3CB8"/>
    <w:rsid w:val="005C5FBE"/>
    <w:rsid w:val="005C7E5A"/>
    <w:rsid w:val="005D008C"/>
    <w:rsid w:val="005D0C22"/>
    <w:rsid w:val="005D1085"/>
    <w:rsid w:val="005D132F"/>
    <w:rsid w:val="005D1D0A"/>
    <w:rsid w:val="005D209F"/>
    <w:rsid w:val="005D2BC6"/>
    <w:rsid w:val="005D43C3"/>
    <w:rsid w:val="005D475B"/>
    <w:rsid w:val="005D4AA0"/>
    <w:rsid w:val="005D58F9"/>
    <w:rsid w:val="005E0014"/>
    <w:rsid w:val="005E368D"/>
    <w:rsid w:val="005E3E49"/>
    <w:rsid w:val="005E40D0"/>
    <w:rsid w:val="005E460D"/>
    <w:rsid w:val="005E4A87"/>
    <w:rsid w:val="005E4D54"/>
    <w:rsid w:val="005E5E02"/>
    <w:rsid w:val="005F0083"/>
    <w:rsid w:val="005F1E5C"/>
    <w:rsid w:val="005F2BD9"/>
    <w:rsid w:val="005F3542"/>
    <w:rsid w:val="005F4B1F"/>
    <w:rsid w:val="005F5963"/>
    <w:rsid w:val="005F5BE7"/>
    <w:rsid w:val="005F5D66"/>
    <w:rsid w:val="005F66C7"/>
    <w:rsid w:val="005F6786"/>
    <w:rsid w:val="00600E21"/>
    <w:rsid w:val="006018EC"/>
    <w:rsid w:val="00602421"/>
    <w:rsid w:val="0060276C"/>
    <w:rsid w:val="0060312D"/>
    <w:rsid w:val="006035A6"/>
    <w:rsid w:val="006043CD"/>
    <w:rsid w:val="0060466D"/>
    <w:rsid w:val="00604CF1"/>
    <w:rsid w:val="00606386"/>
    <w:rsid w:val="0060732E"/>
    <w:rsid w:val="00607A92"/>
    <w:rsid w:val="0061040F"/>
    <w:rsid w:val="00610568"/>
    <w:rsid w:val="00612C02"/>
    <w:rsid w:val="0061397E"/>
    <w:rsid w:val="006139FF"/>
    <w:rsid w:val="006144C7"/>
    <w:rsid w:val="0061656C"/>
    <w:rsid w:val="00616EA5"/>
    <w:rsid w:val="00617785"/>
    <w:rsid w:val="00617B8B"/>
    <w:rsid w:val="00621B12"/>
    <w:rsid w:val="00623620"/>
    <w:rsid w:val="006239F8"/>
    <w:rsid w:val="006249C3"/>
    <w:rsid w:val="00624C17"/>
    <w:rsid w:val="0062553F"/>
    <w:rsid w:val="00625EF7"/>
    <w:rsid w:val="00626A47"/>
    <w:rsid w:val="00626EA1"/>
    <w:rsid w:val="0062770C"/>
    <w:rsid w:val="00632599"/>
    <w:rsid w:val="00632AF4"/>
    <w:rsid w:val="00637A9F"/>
    <w:rsid w:val="00637BB4"/>
    <w:rsid w:val="00637BD8"/>
    <w:rsid w:val="00637C81"/>
    <w:rsid w:val="00637F67"/>
    <w:rsid w:val="00640AF0"/>
    <w:rsid w:val="00641BB4"/>
    <w:rsid w:val="00642153"/>
    <w:rsid w:val="006423F3"/>
    <w:rsid w:val="006448FB"/>
    <w:rsid w:val="00645CF3"/>
    <w:rsid w:val="00645D7A"/>
    <w:rsid w:val="00646235"/>
    <w:rsid w:val="00651D00"/>
    <w:rsid w:val="00651DBF"/>
    <w:rsid w:val="00652E04"/>
    <w:rsid w:val="00652EDB"/>
    <w:rsid w:val="0065699E"/>
    <w:rsid w:val="00660B56"/>
    <w:rsid w:val="00661F86"/>
    <w:rsid w:val="006629D3"/>
    <w:rsid w:val="00662D26"/>
    <w:rsid w:val="0066317A"/>
    <w:rsid w:val="00663EF7"/>
    <w:rsid w:val="00664550"/>
    <w:rsid w:val="006652D7"/>
    <w:rsid w:val="006666FA"/>
    <w:rsid w:val="006669C4"/>
    <w:rsid w:val="00666AE3"/>
    <w:rsid w:val="006673EF"/>
    <w:rsid w:val="006703EF"/>
    <w:rsid w:val="00671A44"/>
    <w:rsid w:val="00671F58"/>
    <w:rsid w:val="0067289A"/>
    <w:rsid w:val="00673AF4"/>
    <w:rsid w:val="00674017"/>
    <w:rsid w:val="0067419D"/>
    <w:rsid w:val="00675C74"/>
    <w:rsid w:val="00675CBA"/>
    <w:rsid w:val="00677DB9"/>
    <w:rsid w:val="006808A3"/>
    <w:rsid w:val="006808D5"/>
    <w:rsid w:val="00681033"/>
    <w:rsid w:val="006846BE"/>
    <w:rsid w:val="00684844"/>
    <w:rsid w:val="00684F05"/>
    <w:rsid w:val="006850DD"/>
    <w:rsid w:val="0068596F"/>
    <w:rsid w:val="00686A01"/>
    <w:rsid w:val="00687381"/>
    <w:rsid w:val="00687894"/>
    <w:rsid w:val="00690596"/>
    <w:rsid w:val="006908AE"/>
    <w:rsid w:val="0069244C"/>
    <w:rsid w:val="006932A3"/>
    <w:rsid w:val="006937CB"/>
    <w:rsid w:val="006939EA"/>
    <w:rsid w:val="0069473F"/>
    <w:rsid w:val="00694C84"/>
    <w:rsid w:val="006955DF"/>
    <w:rsid w:val="0069616E"/>
    <w:rsid w:val="0069655D"/>
    <w:rsid w:val="00696E24"/>
    <w:rsid w:val="00697F67"/>
    <w:rsid w:val="006A024B"/>
    <w:rsid w:val="006A05B6"/>
    <w:rsid w:val="006A197B"/>
    <w:rsid w:val="006A2676"/>
    <w:rsid w:val="006B0009"/>
    <w:rsid w:val="006B2493"/>
    <w:rsid w:val="006B4073"/>
    <w:rsid w:val="006B547A"/>
    <w:rsid w:val="006B64E5"/>
    <w:rsid w:val="006B6936"/>
    <w:rsid w:val="006B6BE6"/>
    <w:rsid w:val="006B7E59"/>
    <w:rsid w:val="006C01A1"/>
    <w:rsid w:val="006C1E1D"/>
    <w:rsid w:val="006C35E2"/>
    <w:rsid w:val="006C3995"/>
    <w:rsid w:val="006C3DF0"/>
    <w:rsid w:val="006C4064"/>
    <w:rsid w:val="006C49E7"/>
    <w:rsid w:val="006C7953"/>
    <w:rsid w:val="006D42E7"/>
    <w:rsid w:val="006D48A1"/>
    <w:rsid w:val="006D4D25"/>
    <w:rsid w:val="006D56F1"/>
    <w:rsid w:val="006D5A8A"/>
    <w:rsid w:val="006D695C"/>
    <w:rsid w:val="006D79E2"/>
    <w:rsid w:val="006D7F6C"/>
    <w:rsid w:val="006E036C"/>
    <w:rsid w:val="006E23FE"/>
    <w:rsid w:val="006E2F68"/>
    <w:rsid w:val="006E309A"/>
    <w:rsid w:val="006E372D"/>
    <w:rsid w:val="006E5188"/>
    <w:rsid w:val="006E5A02"/>
    <w:rsid w:val="006E67FF"/>
    <w:rsid w:val="006E6831"/>
    <w:rsid w:val="006E686C"/>
    <w:rsid w:val="006F0395"/>
    <w:rsid w:val="006F03EC"/>
    <w:rsid w:val="006F0582"/>
    <w:rsid w:val="006F1041"/>
    <w:rsid w:val="006F1BC4"/>
    <w:rsid w:val="006F22C6"/>
    <w:rsid w:val="006F34DA"/>
    <w:rsid w:val="006F475A"/>
    <w:rsid w:val="006F4819"/>
    <w:rsid w:val="006F545A"/>
    <w:rsid w:val="006F584D"/>
    <w:rsid w:val="006F60C0"/>
    <w:rsid w:val="006F7FCD"/>
    <w:rsid w:val="00701A6F"/>
    <w:rsid w:val="00701AB4"/>
    <w:rsid w:val="0070200E"/>
    <w:rsid w:val="00702A5D"/>
    <w:rsid w:val="007038DF"/>
    <w:rsid w:val="007076C9"/>
    <w:rsid w:val="00707CD7"/>
    <w:rsid w:val="00707DF4"/>
    <w:rsid w:val="00711482"/>
    <w:rsid w:val="00711B84"/>
    <w:rsid w:val="00713F60"/>
    <w:rsid w:val="00715BFB"/>
    <w:rsid w:val="007168D5"/>
    <w:rsid w:val="007171F5"/>
    <w:rsid w:val="00717939"/>
    <w:rsid w:val="00721D33"/>
    <w:rsid w:val="00722FEE"/>
    <w:rsid w:val="007232EE"/>
    <w:rsid w:val="00723E4D"/>
    <w:rsid w:val="00724C97"/>
    <w:rsid w:val="00726CDC"/>
    <w:rsid w:val="00727463"/>
    <w:rsid w:val="007276B7"/>
    <w:rsid w:val="0072782B"/>
    <w:rsid w:val="007309F8"/>
    <w:rsid w:val="007317FE"/>
    <w:rsid w:val="00735E02"/>
    <w:rsid w:val="0073611A"/>
    <w:rsid w:val="00737EA9"/>
    <w:rsid w:val="007408F1"/>
    <w:rsid w:val="00744BD5"/>
    <w:rsid w:val="00745E72"/>
    <w:rsid w:val="00747279"/>
    <w:rsid w:val="00750A32"/>
    <w:rsid w:val="0075192E"/>
    <w:rsid w:val="00753449"/>
    <w:rsid w:val="00753856"/>
    <w:rsid w:val="00754F4F"/>
    <w:rsid w:val="00755637"/>
    <w:rsid w:val="00755C6E"/>
    <w:rsid w:val="00755D29"/>
    <w:rsid w:val="007571C9"/>
    <w:rsid w:val="00757357"/>
    <w:rsid w:val="00760081"/>
    <w:rsid w:val="00760649"/>
    <w:rsid w:val="00760705"/>
    <w:rsid w:val="007633F6"/>
    <w:rsid w:val="00763E0A"/>
    <w:rsid w:val="00764584"/>
    <w:rsid w:val="00764899"/>
    <w:rsid w:val="00770372"/>
    <w:rsid w:val="00771502"/>
    <w:rsid w:val="00772D1C"/>
    <w:rsid w:val="00773D0E"/>
    <w:rsid w:val="00773EFA"/>
    <w:rsid w:val="00774025"/>
    <w:rsid w:val="007754A6"/>
    <w:rsid w:val="007770AC"/>
    <w:rsid w:val="00780369"/>
    <w:rsid w:val="007803A5"/>
    <w:rsid w:val="007814A5"/>
    <w:rsid w:val="0078188A"/>
    <w:rsid w:val="00782246"/>
    <w:rsid w:val="00782F71"/>
    <w:rsid w:val="00784264"/>
    <w:rsid w:val="007874CF"/>
    <w:rsid w:val="00787583"/>
    <w:rsid w:val="00791BFB"/>
    <w:rsid w:val="00791C85"/>
    <w:rsid w:val="007939AE"/>
    <w:rsid w:val="0079423F"/>
    <w:rsid w:val="00794630"/>
    <w:rsid w:val="00795337"/>
    <w:rsid w:val="00795730"/>
    <w:rsid w:val="00795AC9"/>
    <w:rsid w:val="00795BB9"/>
    <w:rsid w:val="00795F1B"/>
    <w:rsid w:val="007A122C"/>
    <w:rsid w:val="007A1824"/>
    <w:rsid w:val="007A37D4"/>
    <w:rsid w:val="007A4B81"/>
    <w:rsid w:val="007A50C0"/>
    <w:rsid w:val="007A5F71"/>
    <w:rsid w:val="007A68F3"/>
    <w:rsid w:val="007B03AB"/>
    <w:rsid w:val="007B3685"/>
    <w:rsid w:val="007B3A36"/>
    <w:rsid w:val="007B47FA"/>
    <w:rsid w:val="007B4E2D"/>
    <w:rsid w:val="007B5BF7"/>
    <w:rsid w:val="007C38E0"/>
    <w:rsid w:val="007C3BB1"/>
    <w:rsid w:val="007C3C60"/>
    <w:rsid w:val="007C493D"/>
    <w:rsid w:val="007C4E79"/>
    <w:rsid w:val="007C607A"/>
    <w:rsid w:val="007C614B"/>
    <w:rsid w:val="007C7693"/>
    <w:rsid w:val="007C78BA"/>
    <w:rsid w:val="007C7FD4"/>
    <w:rsid w:val="007D19F7"/>
    <w:rsid w:val="007D1E1B"/>
    <w:rsid w:val="007D42B1"/>
    <w:rsid w:val="007D4942"/>
    <w:rsid w:val="007D4B96"/>
    <w:rsid w:val="007D5011"/>
    <w:rsid w:val="007D602F"/>
    <w:rsid w:val="007D6DBB"/>
    <w:rsid w:val="007D701C"/>
    <w:rsid w:val="007E003F"/>
    <w:rsid w:val="007E12AC"/>
    <w:rsid w:val="007E1ABF"/>
    <w:rsid w:val="007E1FEE"/>
    <w:rsid w:val="007E2870"/>
    <w:rsid w:val="007E36F8"/>
    <w:rsid w:val="007E4D5C"/>
    <w:rsid w:val="007E5AD8"/>
    <w:rsid w:val="007F2651"/>
    <w:rsid w:val="007F2C47"/>
    <w:rsid w:val="007F2F30"/>
    <w:rsid w:val="007F3C5D"/>
    <w:rsid w:val="007F3FF0"/>
    <w:rsid w:val="007F5518"/>
    <w:rsid w:val="007F5FC8"/>
    <w:rsid w:val="007F71A4"/>
    <w:rsid w:val="007F720F"/>
    <w:rsid w:val="007F7374"/>
    <w:rsid w:val="007F74CE"/>
    <w:rsid w:val="0080096C"/>
    <w:rsid w:val="00800BBC"/>
    <w:rsid w:val="00800FD1"/>
    <w:rsid w:val="00801530"/>
    <w:rsid w:val="008036DE"/>
    <w:rsid w:val="008059BB"/>
    <w:rsid w:val="00805AB4"/>
    <w:rsid w:val="008064D5"/>
    <w:rsid w:val="00806883"/>
    <w:rsid w:val="00811E23"/>
    <w:rsid w:val="0081212F"/>
    <w:rsid w:val="00814F5E"/>
    <w:rsid w:val="00815C17"/>
    <w:rsid w:val="00815C27"/>
    <w:rsid w:val="00816B7D"/>
    <w:rsid w:val="00817722"/>
    <w:rsid w:val="008203F6"/>
    <w:rsid w:val="0082177A"/>
    <w:rsid w:val="00822317"/>
    <w:rsid w:val="008225F4"/>
    <w:rsid w:val="0082265A"/>
    <w:rsid w:val="0082282E"/>
    <w:rsid w:val="008228B6"/>
    <w:rsid w:val="008228CC"/>
    <w:rsid w:val="00822BDD"/>
    <w:rsid w:val="00823DBE"/>
    <w:rsid w:val="008261D3"/>
    <w:rsid w:val="0082774E"/>
    <w:rsid w:val="00827BFE"/>
    <w:rsid w:val="00831254"/>
    <w:rsid w:val="00832412"/>
    <w:rsid w:val="00834B5E"/>
    <w:rsid w:val="00835176"/>
    <w:rsid w:val="008353CF"/>
    <w:rsid w:val="00835536"/>
    <w:rsid w:val="00835741"/>
    <w:rsid w:val="00836309"/>
    <w:rsid w:val="008369B6"/>
    <w:rsid w:val="0084062F"/>
    <w:rsid w:val="00841E9A"/>
    <w:rsid w:val="00843A20"/>
    <w:rsid w:val="00846562"/>
    <w:rsid w:val="00846E92"/>
    <w:rsid w:val="00850252"/>
    <w:rsid w:val="00850E6F"/>
    <w:rsid w:val="00850E9D"/>
    <w:rsid w:val="0085248E"/>
    <w:rsid w:val="00852ED9"/>
    <w:rsid w:val="00853212"/>
    <w:rsid w:val="00853536"/>
    <w:rsid w:val="00855463"/>
    <w:rsid w:val="00861824"/>
    <w:rsid w:val="00861860"/>
    <w:rsid w:val="0086195D"/>
    <w:rsid w:val="00862B1A"/>
    <w:rsid w:val="00862CF8"/>
    <w:rsid w:val="00863577"/>
    <w:rsid w:val="00863B85"/>
    <w:rsid w:val="00863E35"/>
    <w:rsid w:val="0086540E"/>
    <w:rsid w:val="00865B89"/>
    <w:rsid w:val="00867EFE"/>
    <w:rsid w:val="008707FE"/>
    <w:rsid w:val="0087085A"/>
    <w:rsid w:val="00870F25"/>
    <w:rsid w:val="00872682"/>
    <w:rsid w:val="0087299E"/>
    <w:rsid w:val="008733C9"/>
    <w:rsid w:val="00873A1F"/>
    <w:rsid w:val="00873B21"/>
    <w:rsid w:val="008750B4"/>
    <w:rsid w:val="00875F67"/>
    <w:rsid w:val="00876BD4"/>
    <w:rsid w:val="008804EF"/>
    <w:rsid w:val="0088092A"/>
    <w:rsid w:val="00880EC2"/>
    <w:rsid w:val="008814C1"/>
    <w:rsid w:val="0088195F"/>
    <w:rsid w:val="00881AF2"/>
    <w:rsid w:val="00884DAE"/>
    <w:rsid w:val="00885163"/>
    <w:rsid w:val="00885516"/>
    <w:rsid w:val="00891762"/>
    <w:rsid w:val="008945AC"/>
    <w:rsid w:val="00894817"/>
    <w:rsid w:val="00894B0E"/>
    <w:rsid w:val="00894E81"/>
    <w:rsid w:val="00896A31"/>
    <w:rsid w:val="008975F0"/>
    <w:rsid w:val="00897D14"/>
    <w:rsid w:val="00897E9C"/>
    <w:rsid w:val="008A037C"/>
    <w:rsid w:val="008A1058"/>
    <w:rsid w:val="008A11AD"/>
    <w:rsid w:val="008A15F6"/>
    <w:rsid w:val="008A1B57"/>
    <w:rsid w:val="008A1E57"/>
    <w:rsid w:val="008A2167"/>
    <w:rsid w:val="008A2339"/>
    <w:rsid w:val="008A2627"/>
    <w:rsid w:val="008A28A0"/>
    <w:rsid w:val="008A2AAF"/>
    <w:rsid w:val="008A2AEC"/>
    <w:rsid w:val="008A301B"/>
    <w:rsid w:val="008A5185"/>
    <w:rsid w:val="008A6180"/>
    <w:rsid w:val="008A75C6"/>
    <w:rsid w:val="008B14B2"/>
    <w:rsid w:val="008B1BB8"/>
    <w:rsid w:val="008B2757"/>
    <w:rsid w:val="008B34C9"/>
    <w:rsid w:val="008B370C"/>
    <w:rsid w:val="008B3729"/>
    <w:rsid w:val="008B4A32"/>
    <w:rsid w:val="008B551F"/>
    <w:rsid w:val="008B64EC"/>
    <w:rsid w:val="008B6AE1"/>
    <w:rsid w:val="008B7578"/>
    <w:rsid w:val="008C015E"/>
    <w:rsid w:val="008C0648"/>
    <w:rsid w:val="008C2683"/>
    <w:rsid w:val="008C3FD2"/>
    <w:rsid w:val="008C47B9"/>
    <w:rsid w:val="008C5B8C"/>
    <w:rsid w:val="008C7220"/>
    <w:rsid w:val="008C7AA8"/>
    <w:rsid w:val="008D201C"/>
    <w:rsid w:val="008D2E29"/>
    <w:rsid w:val="008D505A"/>
    <w:rsid w:val="008D539A"/>
    <w:rsid w:val="008D689A"/>
    <w:rsid w:val="008D750C"/>
    <w:rsid w:val="008D7C29"/>
    <w:rsid w:val="008E0F25"/>
    <w:rsid w:val="008E11D4"/>
    <w:rsid w:val="008E12BC"/>
    <w:rsid w:val="008E1FA9"/>
    <w:rsid w:val="008E27EE"/>
    <w:rsid w:val="008E2F52"/>
    <w:rsid w:val="008E3BBC"/>
    <w:rsid w:val="008E4478"/>
    <w:rsid w:val="008E4FBE"/>
    <w:rsid w:val="008E5507"/>
    <w:rsid w:val="008E5682"/>
    <w:rsid w:val="008E5A5E"/>
    <w:rsid w:val="008E68B6"/>
    <w:rsid w:val="008E7257"/>
    <w:rsid w:val="008E786E"/>
    <w:rsid w:val="008F0F30"/>
    <w:rsid w:val="008F23A2"/>
    <w:rsid w:val="008F3E78"/>
    <w:rsid w:val="008F41F0"/>
    <w:rsid w:val="008F4455"/>
    <w:rsid w:val="008F616F"/>
    <w:rsid w:val="008F61E4"/>
    <w:rsid w:val="008F6CF3"/>
    <w:rsid w:val="008F6D46"/>
    <w:rsid w:val="008F6D73"/>
    <w:rsid w:val="008F73AA"/>
    <w:rsid w:val="009000A3"/>
    <w:rsid w:val="009010E4"/>
    <w:rsid w:val="009021CF"/>
    <w:rsid w:val="00902618"/>
    <w:rsid w:val="00902729"/>
    <w:rsid w:val="00903269"/>
    <w:rsid w:val="00903823"/>
    <w:rsid w:val="00903B0B"/>
    <w:rsid w:val="00904355"/>
    <w:rsid w:val="00905FF3"/>
    <w:rsid w:val="00906177"/>
    <w:rsid w:val="009061F1"/>
    <w:rsid w:val="009075A6"/>
    <w:rsid w:val="0090770B"/>
    <w:rsid w:val="00910788"/>
    <w:rsid w:val="0091139A"/>
    <w:rsid w:val="00912BA7"/>
    <w:rsid w:val="00912FD8"/>
    <w:rsid w:val="00913252"/>
    <w:rsid w:val="009132C3"/>
    <w:rsid w:val="009133F7"/>
    <w:rsid w:val="009141BA"/>
    <w:rsid w:val="009147A0"/>
    <w:rsid w:val="009149F3"/>
    <w:rsid w:val="00916442"/>
    <w:rsid w:val="00916B9D"/>
    <w:rsid w:val="00916CCF"/>
    <w:rsid w:val="00917CB9"/>
    <w:rsid w:val="00923A3D"/>
    <w:rsid w:val="00924C43"/>
    <w:rsid w:val="0092689F"/>
    <w:rsid w:val="00927903"/>
    <w:rsid w:val="00931F8A"/>
    <w:rsid w:val="00932317"/>
    <w:rsid w:val="009326A6"/>
    <w:rsid w:val="009326E2"/>
    <w:rsid w:val="00934E40"/>
    <w:rsid w:val="009361BE"/>
    <w:rsid w:val="009361C0"/>
    <w:rsid w:val="0093638B"/>
    <w:rsid w:val="00937131"/>
    <w:rsid w:val="009375CF"/>
    <w:rsid w:val="0093778A"/>
    <w:rsid w:val="009377F5"/>
    <w:rsid w:val="00937F48"/>
    <w:rsid w:val="00940D57"/>
    <w:rsid w:val="009414FB"/>
    <w:rsid w:val="00941A26"/>
    <w:rsid w:val="009424F1"/>
    <w:rsid w:val="00942C91"/>
    <w:rsid w:val="0094459A"/>
    <w:rsid w:val="009446A5"/>
    <w:rsid w:val="00945191"/>
    <w:rsid w:val="00945C82"/>
    <w:rsid w:val="00945D95"/>
    <w:rsid w:val="00946A6E"/>
    <w:rsid w:val="00947E31"/>
    <w:rsid w:val="00950CE3"/>
    <w:rsid w:val="009510E8"/>
    <w:rsid w:val="00951BED"/>
    <w:rsid w:val="0095348E"/>
    <w:rsid w:val="009544A6"/>
    <w:rsid w:val="0095612E"/>
    <w:rsid w:val="00960C89"/>
    <w:rsid w:val="00961155"/>
    <w:rsid w:val="009619A3"/>
    <w:rsid w:val="009644DC"/>
    <w:rsid w:val="0096554E"/>
    <w:rsid w:val="00967D9B"/>
    <w:rsid w:val="00970625"/>
    <w:rsid w:val="00970658"/>
    <w:rsid w:val="00970A41"/>
    <w:rsid w:val="00972420"/>
    <w:rsid w:val="0097344E"/>
    <w:rsid w:val="009741E2"/>
    <w:rsid w:val="00974431"/>
    <w:rsid w:val="00974A00"/>
    <w:rsid w:val="00975C7B"/>
    <w:rsid w:val="00976226"/>
    <w:rsid w:val="009763FB"/>
    <w:rsid w:val="00977D7E"/>
    <w:rsid w:val="00981A78"/>
    <w:rsid w:val="0098277F"/>
    <w:rsid w:val="00982CFB"/>
    <w:rsid w:val="00983A5E"/>
    <w:rsid w:val="009840D8"/>
    <w:rsid w:val="00984831"/>
    <w:rsid w:val="00984EAC"/>
    <w:rsid w:val="0098517F"/>
    <w:rsid w:val="00985D01"/>
    <w:rsid w:val="00985ED9"/>
    <w:rsid w:val="009863EA"/>
    <w:rsid w:val="00986AB0"/>
    <w:rsid w:val="00986B82"/>
    <w:rsid w:val="00990037"/>
    <w:rsid w:val="0099086E"/>
    <w:rsid w:val="0099098A"/>
    <w:rsid w:val="00990995"/>
    <w:rsid w:val="00991489"/>
    <w:rsid w:val="009914E0"/>
    <w:rsid w:val="009916FA"/>
    <w:rsid w:val="00991B44"/>
    <w:rsid w:val="009927B7"/>
    <w:rsid w:val="00992D1F"/>
    <w:rsid w:val="00996051"/>
    <w:rsid w:val="00996228"/>
    <w:rsid w:val="009968E3"/>
    <w:rsid w:val="009A1DE4"/>
    <w:rsid w:val="009A25E9"/>
    <w:rsid w:val="009A2B2A"/>
    <w:rsid w:val="009A3736"/>
    <w:rsid w:val="009A46F0"/>
    <w:rsid w:val="009A5B3D"/>
    <w:rsid w:val="009A6732"/>
    <w:rsid w:val="009A6E76"/>
    <w:rsid w:val="009A7861"/>
    <w:rsid w:val="009B024C"/>
    <w:rsid w:val="009B034E"/>
    <w:rsid w:val="009B0913"/>
    <w:rsid w:val="009B0A42"/>
    <w:rsid w:val="009B1545"/>
    <w:rsid w:val="009B1DE7"/>
    <w:rsid w:val="009B5550"/>
    <w:rsid w:val="009B6D8D"/>
    <w:rsid w:val="009B6E52"/>
    <w:rsid w:val="009B7A01"/>
    <w:rsid w:val="009B7EC7"/>
    <w:rsid w:val="009C0D08"/>
    <w:rsid w:val="009C27AE"/>
    <w:rsid w:val="009C3F76"/>
    <w:rsid w:val="009C5258"/>
    <w:rsid w:val="009C544D"/>
    <w:rsid w:val="009C661F"/>
    <w:rsid w:val="009C7306"/>
    <w:rsid w:val="009D04AE"/>
    <w:rsid w:val="009D062D"/>
    <w:rsid w:val="009D0A98"/>
    <w:rsid w:val="009D10E6"/>
    <w:rsid w:val="009D1745"/>
    <w:rsid w:val="009D1888"/>
    <w:rsid w:val="009D1A10"/>
    <w:rsid w:val="009D3DE2"/>
    <w:rsid w:val="009D46EA"/>
    <w:rsid w:val="009D4747"/>
    <w:rsid w:val="009D4951"/>
    <w:rsid w:val="009D557F"/>
    <w:rsid w:val="009D5C98"/>
    <w:rsid w:val="009D5F47"/>
    <w:rsid w:val="009D6CB0"/>
    <w:rsid w:val="009D7410"/>
    <w:rsid w:val="009D74B3"/>
    <w:rsid w:val="009D7ACD"/>
    <w:rsid w:val="009E3D62"/>
    <w:rsid w:val="009E548E"/>
    <w:rsid w:val="009E601B"/>
    <w:rsid w:val="009E6EE1"/>
    <w:rsid w:val="009E7553"/>
    <w:rsid w:val="009E757D"/>
    <w:rsid w:val="009F004A"/>
    <w:rsid w:val="009F2DC9"/>
    <w:rsid w:val="009F349F"/>
    <w:rsid w:val="009F4AB3"/>
    <w:rsid w:val="009F7C01"/>
    <w:rsid w:val="009F7C68"/>
    <w:rsid w:val="00A03A2C"/>
    <w:rsid w:val="00A03AF6"/>
    <w:rsid w:val="00A059C9"/>
    <w:rsid w:val="00A061F4"/>
    <w:rsid w:val="00A06951"/>
    <w:rsid w:val="00A06D71"/>
    <w:rsid w:val="00A07804"/>
    <w:rsid w:val="00A07E7A"/>
    <w:rsid w:val="00A10480"/>
    <w:rsid w:val="00A10641"/>
    <w:rsid w:val="00A1093C"/>
    <w:rsid w:val="00A131B5"/>
    <w:rsid w:val="00A147E1"/>
    <w:rsid w:val="00A14A5B"/>
    <w:rsid w:val="00A15258"/>
    <w:rsid w:val="00A15B14"/>
    <w:rsid w:val="00A15B2C"/>
    <w:rsid w:val="00A17A86"/>
    <w:rsid w:val="00A2041E"/>
    <w:rsid w:val="00A22908"/>
    <w:rsid w:val="00A22AAC"/>
    <w:rsid w:val="00A2351B"/>
    <w:rsid w:val="00A26ACE"/>
    <w:rsid w:val="00A305F4"/>
    <w:rsid w:val="00A314F8"/>
    <w:rsid w:val="00A324A6"/>
    <w:rsid w:val="00A33905"/>
    <w:rsid w:val="00A36923"/>
    <w:rsid w:val="00A400D9"/>
    <w:rsid w:val="00A40608"/>
    <w:rsid w:val="00A40781"/>
    <w:rsid w:val="00A41977"/>
    <w:rsid w:val="00A41B8F"/>
    <w:rsid w:val="00A423F0"/>
    <w:rsid w:val="00A42FCB"/>
    <w:rsid w:val="00A4383A"/>
    <w:rsid w:val="00A457DC"/>
    <w:rsid w:val="00A45B54"/>
    <w:rsid w:val="00A51C3C"/>
    <w:rsid w:val="00A51FD7"/>
    <w:rsid w:val="00A521DA"/>
    <w:rsid w:val="00A53FF5"/>
    <w:rsid w:val="00A54771"/>
    <w:rsid w:val="00A54D48"/>
    <w:rsid w:val="00A56F84"/>
    <w:rsid w:val="00A571E1"/>
    <w:rsid w:val="00A57B3D"/>
    <w:rsid w:val="00A60752"/>
    <w:rsid w:val="00A60C4A"/>
    <w:rsid w:val="00A622F0"/>
    <w:rsid w:val="00A6272E"/>
    <w:rsid w:val="00A6287D"/>
    <w:rsid w:val="00A62F57"/>
    <w:rsid w:val="00A63526"/>
    <w:rsid w:val="00A63B02"/>
    <w:rsid w:val="00A64AB2"/>
    <w:rsid w:val="00A66C35"/>
    <w:rsid w:val="00A67E27"/>
    <w:rsid w:val="00A70374"/>
    <w:rsid w:val="00A70BF2"/>
    <w:rsid w:val="00A7257C"/>
    <w:rsid w:val="00A72A83"/>
    <w:rsid w:val="00A73DB8"/>
    <w:rsid w:val="00A74772"/>
    <w:rsid w:val="00A82C26"/>
    <w:rsid w:val="00A82E04"/>
    <w:rsid w:val="00A84A37"/>
    <w:rsid w:val="00A85851"/>
    <w:rsid w:val="00A864C8"/>
    <w:rsid w:val="00A87066"/>
    <w:rsid w:val="00A87A91"/>
    <w:rsid w:val="00A90D37"/>
    <w:rsid w:val="00A91361"/>
    <w:rsid w:val="00A91487"/>
    <w:rsid w:val="00A93021"/>
    <w:rsid w:val="00A934F3"/>
    <w:rsid w:val="00A95546"/>
    <w:rsid w:val="00A9564B"/>
    <w:rsid w:val="00A95704"/>
    <w:rsid w:val="00A95D8A"/>
    <w:rsid w:val="00AA024E"/>
    <w:rsid w:val="00AA0C2D"/>
    <w:rsid w:val="00AA1D4F"/>
    <w:rsid w:val="00AA5129"/>
    <w:rsid w:val="00AA5E85"/>
    <w:rsid w:val="00AA627A"/>
    <w:rsid w:val="00AA6EB9"/>
    <w:rsid w:val="00AB08A8"/>
    <w:rsid w:val="00AB0F68"/>
    <w:rsid w:val="00AB2540"/>
    <w:rsid w:val="00AB3C75"/>
    <w:rsid w:val="00AB40A7"/>
    <w:rsid w:val="00AB5709"/>
    <w:rsid w:val="00AB7B9C"/>
    <w:rsid w:val="00AB7FE0"/>
    <w:rsid w:val="00AC0F45"/>
    <w:rsid w:val="00AC1343"/>
    <w:rsid w:val="00AC1DA8"/>
    <w:rsid w:val="00AC1F96"/>
    <w:rsid w:val="00AC2346"/>
    <w:rsid w:val="00AC3367"/>
    <w:rsid w:val="00AC6083"/>
    <w:rsid w:val="00AC668A"/>
    <w:rsid w:val="00AC7C84"/>
    <w:rsid w:val="00AD20C7"/>
    <w:rsid w:val="00AD292B"/>
    <w:rsid w:val="00AD2A2B"/>
    <w:rsid w:val="00AD3195"/>
    <w:rsid w:val="00AD3685"/>
    <w:rsid w:val="00AD406A"/>
    <w:rsid w:val="00AD40BC"/>
    <w:rsid w:val="00AD4919"/>
    <w:rsid w:val="00AD50C9"/>
    <w:rsid w:val="00AD5388"/>
    <w:rsid w:val="00AD546C"/>
    <w:rsid w:val="00AD565F"/>
    <w:rsid w:val="00AD69CC"/>
    <w:rsid w:val="00AD787D"/>
    <w:rsid w:val="00AE03EC"/>
    <w:rsid w:val="00AE0EFC"/>
    <w:rsid w:val="00AE1479"/>
    <w:rsid w:val="00AE196F"/>
    <w:rsid w:val="00AE296A"/>
    <w:rsid w:val="00AE40B0"/>
    <w:rsid w:val="00AE450E"/>
    <w:rsid w:val="00AE569A"/>
    <w:rsid w:val="00AE5BC3"/>
    <w:rsid w:val="00AE6591"/>
    <w:rsid w:val="00AE72D3"/>
    <w:rsid w:val="00AF0370"/>
    <w:rsid w:val="00AF0DC5"/>
    <w:rsid w:val="00AF1BFE"/>
    <w:rsid w:val="00AF21A9"/>
    <w:rsid w:val="00AF2E2A"/>
    <w:rsid w:val="00AF64D1"/>
    <w:rsid w:val="00AF6C7B"/>
    <w:rsid w:val="00AF7288"/>
    <w:rsid w:val="00AF79A7"/>
    <w:rsid w:val="00B01787"/>
    <w:rsid w:val="00B023F8"/>
    <w:rsid w:val="00B059F0"/>
    <w:rsid w:val="00B10FCB"/>
    <w:rsid w:val="00B13266"/>
    <w:rsid w:val="00B139AB"/>
    <w:rsid w:val="00B15DD3"/>
    <w:rsid w:val="00B17471"/>
    <w:rsid w:val="00B17DD3"/>
    <w:rsid w:val="00B20F82"/>
    <w:rsid w:val="00B2143D"/>
    <w:rsid w:val="00B227AF"/>
    <w:rsid w:val="00B236D4"/>
    <w:rsid w:val="00B23762"/>
    <w:rsid w:val="00B243AB"/>
    <w:rsid w:val="00B245CC"/>
    <w:rsid w:val="00B26DC1"/>
    <w:rsid w:val="00B276A5"/>
    <w:rsid w:val="00B3030D"/>
    <w:rsid w:val="00B30C2E"/>
    <w:rsid w:val="00B3114A"/>
    <w:rsid w:val="00B31AD3"/>
    <w:rsid w:val="00B326E5"/>
    <w:rsid w:val="00B32DF2"/>
    <w:rsid w:val="00B333CC"/>
    <w:rsid w:val="00B3346B"/>
    <w:rsid w:val="00B342C4"/>
    <w:rsid w:val="00B34AB2"/>
    <w:rsid w:val="00B34B75"/>
    <w:rsid w:val="00B357C5"/>
    <w:rsid w:val="00B3583C"/>
    <w:rsid w:val="00B36C7D"/>
    <w:rsid w:val="00B400D1"/>
    <w:rsid w:val="00B405A1"/>
    <w:rsid w:val="00B408B9"/>
    <w:rsid w:val="00B43415"/>
    <w:rsid w:val="00B465CB"/>
    <w:rsid w:val="00B47281"/>
    <w:rsid w:val="00B5062C"/>
    <w:rsid w:val="00B52428"/>
    <w:rsid w:val="00B5247C"/>
    <w:rsid w:val="00B5251A"/>
    <w:rsid w:val="00B52ECB"/>
    <w:rsid w:val="00B52F49"/>
    <w:rsid w:val="00B5521D"/>
    <w:rsid w:val="00B55C76"/>
    <w:rsid w:val="00B56594"/>
    <w:rsid w:val="00B56ABC"/>
    <w:rsid w:val="00B56B3D"/>
    <w:rsid w:val="00B60829"/>
    <w:rsid w:val="00B6090A"/>
    <w:rsid w:val="00B60D34"/>
    <w:rsid w:val="00B61DE0"/>
    <w:rsid w:val="00B62453"/>
    <w:rsid w:val="00B62CBD"/>
    <w:rsid w:val="00B62E78"/>
    <w:rsid w:val="00B63B26"/>
    <w:rsid w:val="00B65E89"/>
    <w:rsid w:val="00B70601"/>
    <w:rsid w:val="00B72106"/>
    <w:rsid w:val="00B721F9"/>
    <w:rsid w:val="00B729EB"/>
    <w:rsid w:val="00B72CC4"/>
    <w:rsid w:val="00B76886"/>
    <w:rsid w:val="00B7693A"/>
    <w:rsid w:val="00B76ADA"/>
    <w:rsid w:val="00B7730E"/>
    <w:rsid w:val="00B778E6"/>
    <w:rsid w:val="00B8165A"/>
    <w:rsid w:val="00B82D60"/>
    <w:rsid w:val="00B83079"/>
    <w:rsid w:val="00B844BC"/>
    <w:rsid w:val="00B8460D"/>
    <w:rsid w:val="00B857E6"/>
    <w:rsid w:val="00B85CDF"/>
    <w:rsid w:val="00B900F6"/>
    <w:rsid w:val="00B91632"/>
    <w:rsid w:val="00B93F3E"/>
    <w:rsid w:val="00B94C33"/>
    <w:rsid w:val="00B95AEE"/>
    <w:rsid w:val="00B97145"/>
    <w:rsid w:val="00B9734C"/>
    <w:rsid w:val="00BA04A0"/>
    <w:rsid w:val="00BA0FE6"/>
    <w:rsid w:val="00BA191D"/>
    <w:rsid w:val="00BA1B52"/>
    <w:rsid w:val="00BA28B3"/>
    <w:rsid w:val="00BA2D0A"/>
    <w:rsid w:val="00BA616F"/>
    <w:rsid w:val="00BB04B5"/>
    <w:rsid w:val="00BB150E"/>
    <w:rsid w:val="00BB3861"/>
    <w:rsid w:val="00BB388E"/>
    <w:rsid w:val="00BB428A"/>
    <w:rsid w:val="00BB491E"/>
    <w:rsid w:val="00BB5B06"/>
    <w:rsid w:val="00BB5FE2"/>
    <w:rsid w:val="00BB7A3C"/>
    <w:rsid w:val="00BC1C54"/>
    <w:rsid w:val="00BC1E35"/>
    <w:rsid w:val="00BC2DBC"/>
    <w:rsid w:val="00BC30D8"/>
    <w:rsid w:val="00BC3159"/>
    <w:rsid w:val="00BC3373"/>
    <w:rsid w:val="00BC3B8A"/>
    <w:rsid w:val="00BC4F33"/>
    <w:rsid w:val="00BC565E"/>
    <w:rsid w:val="00BC56B3"/>
    <w:rsid w:val="00BC5E83"/>
    <w:rsid w:val="00BC636C"/>
    <w:rsid w:val="00BC6379"/>
    <w:rsid w:val="00BC7E03"/>
    <w:rsid w:val="00BD2686"/>
    <w:rsid w:val="00BD2EC4"/>
    <w:rsid w:val="00BD4A63"/>
    <w:rsid w:val="00BD5405"/>
    <w:rsid w:val="00BD76E4"/>
    <w:rsid w:val="00BE0130"/>
    <w:rsid w:val="00BE1C72"/>
    <w:rsid w:val="00BE1DD0"/>
    <w:rsid w:val="00BE2178"/>
    <w:rsid w:val="00BE2740"/>
    <w:rsid w:val="00BE3B43"/>
    <w:rsid w:val="00BE5CFC"/>
    <w:rsid w:val="00BE5DDA"/>
    <w:rsid w:val="00BE606C"/>
    <w:rsid w:val="00BE6987"/>
    <w:rsid w:val="00BE6AB2"/>
    <w:rsid w:val="00BE6F3B"/>
    <w:rsid w:val="00BE7839"/>
    <w:rsid w:val="00BE790D"/>
    <w:rsid w:val="00BE7E50"/>
    <w:rsid w:val="00BF0111"/>
    <w:rsid w:val="00BF0159"/>
    <w:rsid w:val="00BF1AF1"/>
    <w:rsid w:val="00BF239D"/>
    <w:rsid w:val="00BF2E2D"/>
    <w:rsid w:val="00BF2F11"/>
    <w:rsid w:val="00BF2F26"/>
    <w:rsid w:val="00BF4182"/>
    <w:rsid w:val="00C00117"/>
    <w:rsid w:val="00C0138A"/>
    <w:rsid w:val="00C02539"/>
    <w:rsid w:val="00C056F3"/>
    <w:rsid w:val="00C063F5"/>
    <w:rsid w:val="00C066C2"/>
    <w:rsid w:val="00C06B22"/>
    <w:rsid w:val="00C06D91"/>
    <w:rsid w:val="00C06EF7"/>
    <w:rsid w:val="00C10E92"/>
    <w:rsid w:val="00C11C6D"/>
    <w:rsid w:val="00C12D3E"/>
    <w:rsid w:val="00C14765"/>
    <w:rsid w:val="00C15E23"/>
    <w:rsid w:val="00C1642F"/>
    <w:rsid w:val="00C16611"/>
    <w:rsid w:val="00C20047"/>
    <w:rsid w:val="00C200E0"/>
    <w:rsid w:val="00C22FCF"/>
    <w:rsid w:val="00C238F8"/>
    <w:rsid w:val="00C23CAE"/>
    <w:rsid w:val="00C24583"/>
    <w:rsid w:val="00C24601"/>
    <w:rsid w:val="00C248E6"/>
    <w:rsid w:val="00C24A37"/>
    <w:rsid w:val="00C25569"/>
    <w:rsid w:val="00C26133"/>
    <w:rsid w:val="00C2741F"/>
    <w:rsid w:val="00C27CCB"/>
    <w:rsid w:val="00C31D0C"/>
    <w:rsid w:val="00C32851"/>
    <w:rsid w:val="00C32937"/>
    <w:rsid w:val="00C331C9"/>
    <w:rsid w:val="00C345BB"/>
    <w:rsid w:val="00C349B4"/>
    <w:rsid w:val="00C35A33"/>
    <w:rsid w:val="00C36EF9"/>
    <w:rsid w:val="00C37436"/>
    <w:rsid w:val="00C408CF"/>
    <w:rsid w:val="00C40A4E"/>
    <w:rsid w:val="00C40B23"/>
    <w:rsid w:val="00C41157"/>
    <w:rsid w:val="00C45658"/>
    <w:rsid w:val="00C45E08"/>
    <w:rsid w:val="00C47173"/>
    <w:rsid w:val="00C47622"/>
    <w:rsid w:val="00C514FB"/>
    <w:rsid w:val="00C5169D"/>
    <w:rsid w:val="00C52E4D"/>
    <w:rsid w:val="00C5402E"/>
    <w:rsid w:val="00C55164"/>
    <w:rsid w:val="00C566CB"/>
    <w:rsid w:val="00C5717B"/>
    <w:rsid w:val="00C5726B"/>
    <w:rsid w:val="00C57B8E"/>
    <w:rsid w:val="00C60244"/>
    <w:rsid w:val="00C606EE"/>
    <w:rsid w:val="00C61C84"/>
    <w:rsid w:val="00C62976"/>
    <w:rsid w:val="00C65105"/>
    <w:rsid w:val="00C6611D"/>
    <w:rsid w:val="00C66C24"/>
    <w:rsid w:val="00C67382"/>
    <w:rsid w:val="00C67597"/>
    <w:rsid w:val="00C70298"/>
    <w:rsid w:val="00C726F2"/>
    <w:rsid w:val="00C72840"/>
    <w:rsid w:val="00C73316"/>
    <w:rsid w:val="00C73D4E"/>
    <w:rsid w:val="00C74B49"/>
    <w:rsid w:val="00C74BE0"/>
    <w:rsid w:val="00C7741C"/>
    <w:rsid w:val="00C8029A"/>
    <w:rsid w:val="00C8241E"/>
    <w:rsid w:val="00C825C9"/>
    <w:rsid w:val="00C83EFC"/>
    <w:rsid w:val="00C841C7"/>
    <w:rsid w:val="00C86A27"/>
    <w:rsid w:val="00C9016C"/>
    <w:rsid w:val="00C9063B"/>
    <w:rsid w:val="00C91DBA"/>
    <w:rsid w:val="00C92C25"/>
    <w:rsid w:val="00C9364D"/>
    <w:rsid w:val="00C939EA"/>
    <w:rsid w:val="00C93A02"/>
    <w:rsid w:val="00C95875"/>
    <w:rsid w:val="00C9673A"/>
    <w:rsid w:val="00C97B7F"/>
    <w:rsid w:val="00CA1BCB"/>
    <w:rsid w:val="00CA2112"/>
    <w:rsid w:val="00CA291F"/>
    <w:rsid w:val="00CA67B5"/>
    <w:rsid w:val="00CA745B"/>
    <w:rsid w:val="00CB10B8"/>
    <w:rsid w:val="00CB2109"/>
    <w:rsid w:val="00CB33C3"/>
    <w:rsid w:val="00CB408A"/>
    <w:rsid w:val="00CB531D"/>
    <w:rsid w:val="00CB580D"/>
    <w:rsid w:val="00CB6F5C"/>
    <w:rsid w:val="00CB779A"/>
    <w:rsid w:val="00CC0B81"/>
    <w:rsid w:val="00CC0CF7"/>
    <w:rsid w:val="00CC15E1"/>
    <w:rsid w:val="00CC3721"/>
    <w:rsid w:val="00CC4511"/>
    <w:rsid w:val="00CC45DF"/>
    <w:rsid w:val="00CC6B72"/>
    <w:rsid w:val="00CC7AB5"/>
    <w:rsid w:val="00CD118B"/>
    <w:rsid w:val="00CD133C"/>
    <w:rsid w:val="00CD18C2"/>
    <w:rsid w:val="00CD4069"/>
    <w:rsid w:val="00CD534E"/>
    <w:rsid w:val="00CD6CFB"/>
    <w:rsid w:val="00CE0481"/>
    <w:rsid w:val="00CE056A"/>
    <w:rsid w:val="00CE05D9"/>
    <w:rsid w:val="00CE072E"/>
    <w:rsid w:val="00CE1511"/>
    <w:rsid w:val="00CE5AB7"/>
    <w:rsid w:val="00CE670D"/>
    <w:rsid w:val="00CE71A7"/>
    <w:rsid w:val="00CE7A14"/>
    <w:rsid w:val="00CE7B24"/>
    <w:rsid w:val="00CE7E25"/>
    <w:rsid w:val="00CF0845"/>
    <w:rsid w:val="00CF1C2B"/>
    <w:rsid w:val="00CF1DC2"/>
    <w:rsid w:val="00CF2922"/>
    <w:rsid w:val="00CF3174"/>
    <w:rsid w:val="00CF34C2"/>
    <w:rsid w:val="00CF35F0"/>
    <w:rsid w:val="00CF50F9"/>
    <w:rsid w:val="00CF7C28"/>
    <w:rsid w:val="00D00B62"/>
    <w:rsid w:val="00D032D4"/>
    <w:rsid w:val="00D03D3F"/>
    <w:rsid w:val="00D04414"/>
    <w:rsid w:val="00D04A26"/>
    <w:rsid w:val="00D04E98"/>
    <w:rsid w:val="00D05920"/>
    <w:rsid w:val="00D05BBA"/>
    <w:rsid w:val="00D05C5C"/>
    <w:rsid w:val="00D065CB"/>
    <w:rsid w:val="00D11AD3"/>
    <w:rsid w:val="00D1275E"/>
    <w:rsid w:val="00D134BA"/>
    <w:rsid w:val="00D1477B"/>
    <w:rsid w:val="00D15434"/>
    <w:rsid w:val="00D170FD"/>
    <w:rsid w:val="00D17B21"/>
    <w:rsid w:val="00D20750"/>
    <w:rsid w:val="00D208FA"/>
    <w:rsid w:val="00D21546"/>
    <w:rsid w:val="00D21A71"/>
    <w:rsid w:val="00D21F6D"/>
    <w:rsid w:val="00D21F89"/>
    <w:rsid w:val="00D233B2"/>
    <w:rsid w:val="00D23B12"/>
    <w:rsid w:val="00D23E4F"/>
    <w:rsid w:val="00D244FD"/>
    <w:rsid w:val="00D24A31"/>
    <w:rsid w:val="00D25316"/>
    <w:rsid w:val="00D25996"/>
    <w:rsid w:val="00D2619F"/>
    <w:rsid w:val="00D26AFF"/>
    <w:rsid w:val="00D26ED8"/>
    <w:rsid w:val="00D27AF1"/>
    <w:rsid w:val="00D306ED"/>
    <w:rsid w:val="00D30E7F"/>
    <w:rsid w:val="00D31164"/>
    <w:rsid w:val="00D3262B"/>
    <w:rsid w:val="00D32EAF"/>
    <w:rsid w:val="00D35176"/>
    <w:rsid w:val="00D365D2"/>
    <w:rsid w:val="00D37BD3"/>
    <w:rsid w:val="00D4051E"/>
    <w:rsid w:val="00D41F53"/>
    <w:rsid w:val="00D42402"/>
    <w:rsid w:val="00D42CBA"/>
    <w:rsid w:val="00D470C0"/>
    <w:rsid w:val="00D47A17"/>
    <w:rsid w:val="00D5067D"/>
    <w:rsid w:val="00D51167"/>
    <w:rsid w:val="00D52102"/>
    <w:rsid w:val="00D5398A"/>
    <w:rsid w:val="00D55E5B"/>
    <w:rsid w:val="00D566B1"/>
    <w:rsid w:val="00D57FF6"/>
    <w:rsid w:val="00D6169E"/>
    <w:rsid w:val="00D629E3"/>
    <w:rsid w:val="00D62E68"/>
    <w:rsid w:val="00D64150"/>
    <w:rsid w:val="00D64F32"/>
    <w:rsid w:val="00D6588B"/>
    <w:rsid w:val="00D65AA2"/>
    <w:rsid w:val="00D70887"/>
    <w:rsid w:val="00D7109D"/>
    <w:rsid w:val="00D7138F"/>
    <w:rsid w:val="00D72C8E"/>
    <w:rsid w:val="00D76C98"/>
    <w:rsid w:val="00D80479"/>
    <w:rsid w:val="00D81298"/>
    <w:rsid w:val="00D81B22"/>
    <w:rsid w:val="00D823F3"/>
    <w:rsid w:val="00D826E3"/>
    <w:rsid w:val="00D831FD"/>
    <w:rsid w:val="00D83853"/>
    <w:rsid w:val="00D83EBA"/>
    <w:rsid w:val="00D84210"/>
    <w:rsid w:val="00D849EC"/>
    <w:rsid w:val="00D84A38"/>
    <w:rsid w:val="00D862B2"/>
    <w:rsid w:val="00D91C0D"/>
    <w:rsid w:val="00D9200C"/>
    <w:rsid w:val="00D9407D"/>
    <w:rsid w:val="00D94963"/>
    <w:rsid w:val="00D94C9D"/>
    <w:rsid w:val="00D952F4"/>
    <w:rsid w:val="00DA14DA"/>
    <w:rsid w:val="00DA3114"/>
    <w:rsid w:val="00DA446A"/>
    <w:rsid w:val="00DA46AE"/>
    <w:rsid w:val="00DA7550"/>
    <w:rsid w:val="00DB09C4"/>
    <w:rsid w:val="00DB0EB0"/>
    <w:rsid w:val="00DB202A"/>
    <w:rsid w:val="00DB21B6"/>
    <w:rsid w:val="00DB2644"/>
    <w:rsid w:val="00DB2F66"/>
    <w:rsid w:val="00DB40F3"/>
    <w:rsid w:val="00DB533B"/>
    <w:rsid w:val="00DB5E31"/>
    <w:rsid w:val="00DB6496"/>
    <w:rsid w:val="00DC0449"/>
    <w:rsid w:val="00DC07E1"/>
    <w:rsid w:val="00DC086C"/>
    <w:rsid w:val="00DC1219"/>
    <w:rsid w:val="00DC3A37"/>
    <w:rsid w:val="00DC530D"/>
    <w:rsid w:val="00DC7434"/>
    <w:rsid w:val="00DC7840"/>
    <w:rsid w:val="00DC790F"/>
    <w:rsid w:val="00DD1521"/>
    <w:rsid w:val="00DD3785"/>
    <w:rsid w:val="00DD3F52"/>
    <w:rsid w:val="00DD5EEE"/>
    <w:rsid w:val="00DD6A93"/>
    <w:rsid w:val="00DE1D87"/>
    <w:rsid w:val="00DE345C"/>
    <w:rsid w:val="00DE3A49"/>
    <w:rsid w:val="00DE4262"/>
    <w:rsid w:val="00DE4AD7"/>
    <w:rsid w:val="00DE4B57"/>
    <w:rsid w:val="00DE50C8"/>
    <w:rsid w:val="00DE6ED3"/>
    <w:rsid w:val="00DE7D8D"/>
    <w:rsid w:val="00DF0FD8"/>
    <w:rsid w:val="00DF1AF9"/>
    <w:rsid w:val="00DF2CD7"/>
    <w:rsid w:val="00DF41D1"/>
    <w:rsid w:val="00DF448E"/>
    <w:rsid w:val="00DF634D"/>
    <w:rsid w:val="00DF6824"/>
    <w:rsid w:val="00DF7F27"/>
    <w:rsid w:val="00E00498"/>
    <w:rsid w:val="00E0116B"/>
    <w:rsid w:val="00E016D9"/>
    <w:rsid w:val="00E02123"/>
    <w:rsid w:val="00E02605"/>
    <w:rsid w:val="00E02ACB"/>
    <w:rsid w:val="00E048E5"/>
    <w:rsid w:val="00E04D41"/>
    <w:rsid w:val="00E05828"/>
    <w:rsid w:val="00E0714D"/>
    <w:rsid w:val="00E072EA"/>
    <w:rsid w:val="00E0731B"/>
    <w:rsid w:val="00E07347"/>
    <w:rsid w:val="00E0774F"/>
    <w:rsid w:val="00E07FDD"/>
    <w:rsid w:val="00E109B3"/>
    <w:rsid w:val="00E1183E"/>
    <w:rsid w:val="00E11912"/>
    <w:rsid w:val="00E12BCB"/>
    <w:rsid w:val="00E134EA"/>
    <w:rsid w:val="00E13F6B"/>
    <w:rsid w:val="00E14636"/>
    <w:rsid w:val="00E14F69"/>
    <w:rsid w:val="00E153BB"/>
    <w:rsid w:val="00E15B68"/>
    <w:rsid w:val="00E169C2"/>
    <w:rsid w:val="00E17EE1"/>
    <w:rsid w:val="00E20350"/>
    <w:rsid w:val="00E20712"/>
    <w:rsid w:val="00E20AF7"/>
    <w:rsid w:val="00E20D01"/>
    <w:rsid w:val="00E21099"/>
    <w:rsid w:val="00E2212D"/>
    <w:rsid w:val="00E232C8"/>
    <w:rsid w:val="00E23B30"/>
    <w:rsid w:val="00E23DA2"/>
    <w:rsid w:val="00E25C09"/>
    <w:rsid w:val="00E272BD"/>
    <w:rsid w:val="00E3056B"/>
    <w:rsid w:val="00E30873"/>
    <w:rsid w:val="00E31322"/>
    <w:rsid w:val="00E31D37"/>
    <w:rsid w:val="00E31EDB"/>
    <w:rsid w:val="00E32085"/>
    <w:rsid w:val="00E32A98"/>
    <w:rsid w:val="00E32D85"/>
    <w:rsid w:val="00E33B98"/>
    <w:rsid w:val="00E3439A"/>
    <w:rsid w:val="00E348FC"/>
    <w:rsid w:val="00E36128"/>
    <w:rsid w:val="00E40656"/>
    <w:rsid w:val="00E42F9F"/>
    <w:rsid w:val="00E4353C"/>
    <w:rsid w:val="00E43CF5"/>
    <w:rsid w:val="00E448CF"/>
    <w:rsid w:val="00E45555"/>
    <w:rsid w:val="00E45B44"/>
    <w:rsid w:val="00E46620"/>
    <w:rsid w:val="00E50341"/>
    <w:rsid w:val="00E5092E"/>
    <w:rsid w:val="00E51639"/>
    <w:rsid w:val="00E5275A"/>
    <w:rsid w:val="00E531F2"/>
    <w:rsid w:val="00E537AC"/>
    <w:rsid w:val="00E5461F"/>
    <w:rsid w:val="00E57539"/>
    <w:rsid w:val="00E578DA"/>
    <w:rsid w:val="00E60915"/>
    <w:rsid w:val="00E617F4"/>
    <w:rsid w:val="00E61FD4"/>
    <w:rsid w:val="00E64303"/>
    <w:rsid w:val="00E64725"/>
    <w:rsid w:val="00E655C1"/>
    <w:rsid w:val="00E65D0B"/>
    <w:rsid w:val="00E662B7"/>
    <w:rsid w:val="00E66CD1"/>
    <w:rsid w:val="00E66DC1"/>
    <w:rsid w:val="00E70056"/>
    <w:rsid w:val="00E71653"/>
    <w:rsid w:val="00E72B71"/>
    <w:rsid w:val="00E72DA6"/>
    <w:rsid w:val="00E73FF6"/>
    <w:rsid w:val="00E741A2"/>
    <w:rsid w:val="00E759EE"/>
    <w:rsid w:val="00E779F2"/>
    <w:rsid w:val="00E77D60"/>
    <w:rsid w:val="00E811E2"/>
    <w:rsid w:val="00E818F3"/>
    <w:rsid w:val="00E81A3F"/>
    <w:rsid w:val="00E8436A"/>
    <w:rsid w:val="00E843CB"/>
    <w:rsid w:val="00E84E41"/>
    <w:rsid w:val="00E852E2"/>
    <w:rsid w:val="00E854DC"/>
    <w:rsid w:val="00E86E1A"/>
    <w:rsid w:val="00E9305B"/>
    <w:rsid w:val="00E93870"/>
    <w:rsid w:val="00E93EF8"/>
    <w:rsid w:val="00E948DE"/>
    <w:rsid w:val="00E9503A"/>
    <w:rsid w:val="00E958A9"/>
    <w:rsid w:val="00E9731F"/>
    <w:rsid w:val="00E9777F"/>
    <w:rsid w:val="00E9781A"/>
    <w:rsid w:val="00EA05E7"/>
    <w:rsid w:val="00EA0ADF"/>
    <w:rsid w:val="00EA0DC7"/>
    <w:rsid w:val="00EA27AD"/>
    <w:rsid w:val="00EA2FE4"/>
    <w:rsid w:val="00EA3472"/>
    <w:rsid w:val="00EA3CA6"/>
    <w:rsid w:val="00EB09D8"/>
    <w:rsid w:val="00EB1678"/>
    <w:rsid w:val="00EB24D2"/>
    <w:rsid w:val="00EB2FAD"/>
    <w:rsid w:val="00EB494F"/>
    <w:rsid w:val="00EB4B64"/>
    <w:rsid w:val="00EB79C9"/>
    <w:rsid w:val="00EC003F"/>
    <w:rsid w:val="00EC03E2"/>
    <w:rsid w:val="00EC2388"/>
    <w:rsid w:val="00EC2BC2"/>
    <w:rsid w:val="00EC386B"/>
    <w:rsid w:val="00EC3B5E"/>
    <w:rsid w:val="00EC52F9"/>
    <w:rsid w:val="00EC5E3B"/>
    <w:rsid w:val="00EC5E45"/>
    <w:rsid w:val="00EC60F4"/>
    <w:rsid w:val="00EC64E2"/>
    <w:rsid w:val="00EC69A4"/>
    <w:rsid w:val="00ED16E6"/>
    <w:rsid w:val="00ED2E37"/>
    <w:rsid w:val="00ED3BA6"/>
    <w:rsid w:val="00ED3DF3"/>
    <w:rsid w:val="00ED48F4"/>
    <w:rsid w:val="00ED4D80"/>
    <w:rsid w:val="00ED7082"/>
    <w:rsid w:val="00EE0928"/>
    <w:rsid w:val="00EE1547"/>
    <w:rsid w:val="00EE1F44"/>
    <w:rsid w:val="00EE1F8C"/>
    <w:rsid w:val="00EE2449"/>
    <w:rsid w:val="00EE2548"/>
    <w:rsid w:val="00EE2C90"/>
    <w:rsid w:val="00EE53F5"/>
    <w:rsid w:val="00EE5C98"/>
    <w:rsid w:val="00EE5EE3"/>
    <w:rsid w:val="00EE68F6"/>
    <w:rsid w:val="00EE7611"/>
    <w:rsid w:val="00EE797F"/>
    <w:rsid w:val="00EF033C"/>
    <w:rsid w:val="00EF1A2A"/>
    <w:rsid w:val="00EF56E5"/>
    <w:rsid w:val="00EF6EF4"/>
    <w:rsid w:val="00EF7E52"/>
    <w:rsid w:val="00F01A2D"/>
    <w:rsid w:val="00F01F9F"/>
    <w:rsid w:val="00F02A81"/>
    <w:rsid w:val="00F0384E"/>
    <w:rsid w:val="00F03FEF"/>
    <w:rsid w:val="00F040B4"/>
    <w:rsid w:val="00F05252"/>
    <w:rsid w:val="00F10530"/>
    <w:rsid w:val="00F11F42"/>
    <w:rsid w:val="00F1278F"/>
    <w:rsid w:val="00F13612"/>
    <w:rsid w:val="00F1587E"/>
    <w:rsid w:val="00F15ECE"/>
    <w:rsid w:val="00F17CC1"/>
    <w:rsid w:val="00F21567"/>
    <w:rsid w:val="00F23059"/>
    <w:rsid w:val="00F25991"/>
    <w:rsid w:val="00F26DBF"/>
    <w:rsid w:val="00F27199"/>
    <w:rsid w:val="00F27338"/>
    <w:rsid w:val="00F320D7"/>
    <w:rsid w:val="00F3246B"/>
    <w:rsid w:val="00F33423"/>
    <w:rsid w:val="00F34126"/>
    <w:rsid w:val="00F357A1"/>
    <w:rsid w:val="00F359E2"/>
    <w:rsid w:val="00F35C2D"/>
    <w:rsid w:val="00F40BA9"/>
    <w:rsid w:val="00F41AB7"/>
    <w:rsid w:val="00F42FDC"/>
    <w:rsid w:val="00F43954"/>
    <w:rsid w:val="00F43F93"/>
    <w:rsid w:val="00F5012A"/>
    <w:rsid w:val="00F50DB0"/>
    <w:rsid w:val="00F519E3"/>
    <w:rsid w:val="00F522BF"/>
    <w:rsid w:val="00F534E3"/>
    <w:rsid w:val="00F5413F"/>
    <w:rsid w:val="00F55557"/>
    <w:rsid w:val="00F60E59"/>
    <w:rsid w:val="00F62D50"/>
    <w:rsid w:val="00F6304B"/>
    <w:rsid w:val="00F662CE"/>
    <w:rsid w:val="00F674A3"/>
    <w:rsid w:val="00F7038E"/>
    <w:rsid w:val="00F7096D"/>
    <w:rsid w:val="00F71920"/>
    <w:rsid w:val="00F72445"/>
    <w:rsid w:val="00F7273C"/>
    <w:rsid w:val="00F72757"/>
    <w:rsid w:val="00F74247"/>
    <w:rsid w:val="00F74DFC"/>
    <w:rsid w:val="00F77912"/>
    <w:rsid w:val="00F836C9"/>
    <w:rsid w:val="00F84A31"/>
    <w:rsid w:val="00F85858"/>
    <w:rsid w:val="00F8587C"/>
    <w:rsid w:val="00F874EF"/>
    <w:rsid w:val="00F87B16"/>
    <w:rsid w:val="00F87E22"/>
    <w:rsid w:val="00F90113"/>
    <w:rsid w:val="00F9127C"/>
    <w:rsid w:val="00F915A8"/>
    <w:rsid w:val="00F9268E"/>
    <w:rsid w:val="00F93245"/>
    <w:rsid w:val="00F95F5A"/>
    <w:rsid w:val="00F964B6"/>
    <w:rsid w:val="00F965EC"/>
    <w:rsid w:val="00F96D6C"/>
    <w:rsid w:val="00F974AF"/>
    <w:rsid w:val="00FA0F2A"/>
    <w:rsid w:val="00FA10BB"/>
    <w:rsid w:val="00FA1325"/>
    <w:rsid w:val="00FA26F3"/>
    <w:rsid w:val="00FA3159"/>
    <w:rsid w:val="00FA3727"/>
    <w:rsid w:val="00FA4B12"/>
    <w:rsid w:val="00FA53DB"/>
    <w:rsid w:val="00FA713E"/>
    <w:rsid w:val="00FB1C6A"/>
    <w:rsid w:val="00FB2029"/>
    <w:rsid w:val="00FB3C74"/>
    <w:rsid w:val="00FB5377"/>
    <w:rsid w:val="00FB5F23"/>
    <w:rsid w:val="00FB790E"/>
    <w:rsid w:val="00FB7E99"/>
    <w:rsid w:val="00FC08CA"/>
    <w:rsid w:val="00FC1B5B"/>
    <w:rsid w:val="00FC2B1D"/>
    <w:rsid w:val="00FC3D23"/>
    <w:rsid w:val="00FC4C50"/>
    <w:rsid w:val="00FC5134"/>
    <w:rsid w:val="00FC6213"/>
    <w:rsid w:val="00FD0943"/>
    <w:rsid w:val="00FD1041"/>
    <w:rsid w:val="00FD106E"/>
    <w:rsid w:val="00FD2069"/>
    <w:rsid w:val="00FD214B"/>
    <w:rsid w:val="00FD3325"/>
    <w:rsid w:val="00FD39BE"/>
    <w:rsid w:val="00FD4398"/>
    <w:rsid w:val="00FD4AAA"/>
    <w:rsid w:val="00FD5C4C"/>
    <w:rsid w:val="00FD6142"/>
    <w:rsid w:val="00FD6F1F"/>
    <w:rsid w:val="00FD7A8D"/>
    <w:rsid w:val="00FD7CC7"/>
    <w:rsid w:val="00FE1FDB"/>
    <w:rsid w:val="00FE42C5"/>
    <w:rsid w:val="00FE4848"/>
    <w:rsid w:val="00FE4E98"/>
    <w:rsid w:val="00FE5541"/>
    <w:rsid w:val="00FE5E93"/>
    <w:rsid w:val="00FE6F5A"/>
    <w:rsid w:val="00FF0221"/>
    <w:rsid w:val="00FF0C27"/>
    <w:rsid w:val="00FF14E4"/>
    <w:rsid w:val="00FF1616"/>
    <w:rsid w:val="00FF294B"/>
    <w:rsid w:val="00FF3389"/>
    <w:rsid w:val="00FF37D1"/>
    <w:rsid w:val="00FF61AF"/>
    <w:rsid w:val="00FF67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EF9"/>
    <w:pPr>
      <w:spacing w:after="0" w:line="240" w:lineRule="auto"/>
    </w:pPr>
    <w:rPr>
      <w:rFonts w:ascii="Times New Roman" w:hAnsi="Times New Roman" w:cs="Times New Roman"/>
      <w:sz w:val="24"/>
      <w:szCs w:val="24"/>
      <w:lang w:eastAsia="ru-RU"/>
    </w:rPr>
  </w:style>
  <w:style w:type="paragraph" w:styleId="1">
    <w:name w:val="heading 1"/>
    <w:basedOn w:val="a"/>
    <w:next w:val="a"/>
    <w:link w:val="10"/>
    <w:qFormat/>
    <w:rsid w:val="00491032"/>
    <w:pPr>
      <w:widowControl w:val="0"/>
      <w:autoSpaceDE w:val="0"/>
      <w:autoSpaceDN w:val="0"/>
      <w:adjustRightInd w:val="0"/>
      <w:spacing w:before="108" w:after="108"/>
      <w:jc w:val="center"/>
      <w:outlineLvl w:val="0"/>
    </w:pPr>
    <w:rPr>
      <w:rFonts w:ascii="Arial" w:hAnsi="Arial" w:cs="Arial"/>
      <w:b/>
      <w:bCs/>
      <w:color w:val="000080"/>
    </w:rPr>
  </w:style>
  <w:style w:type="paragraph" w:styleId="2">
    <w:name w:val="heading 2"/>
    <w:basedOn w:val="a"/>
    <w:next w:val="a"/>
    <w:link w:val="20"/>
    <w:uiPriority w:val="9"/>
    <w:semiHidden/>
    <w:unhideWhenUsed/>
    <w:qFormat/>
    <w:rsid w:val="008177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849EC"/>
    <w:pPr>
      <w:tabs>
        <w:tab w:val="center" w:pos="4677"/>
        <w:tab w:val="right" w:pos="9355"/>
      </w:tabs>
    </w:pPr>
  </w:style>
  <w:style w:type="character" w:customStyle="1" w:styleId="a4">
    <w:name w:val="Верхний колонтитул Знак"/>
    <w:basedOn w:val="a0"/>
    <w:link w:val="a3"/>
    <w:uiPriority w:val="99"/>
    <w:semiHidden/>
    <w:rsid w:val="00D849EC"/>
    <w:rPr>
      <w:rFonts w:ascii="Times New Roman" w:hAnsi="Times New Roman" w:cs="Times New Roman"/>
      <w:sz w:val="24"/>
      <w:szCs w:val="24"/>
      <w:lang w:eastAsia="ru-RU"/>
    </w:rPr>
  </w:style>
  <w:style w:type="paragraph" w:styleId="a5">
    <w:name w:val="footer"/>
    <w:basedOn w:val="a"/>
    <w:link w:val="a6"/>
    <w:uiPriority w:val="99"/>
    <w:unhideWhenUsed/>
    <w:rsid w:val="00D849EC"/>
    <w:pPr>
      <w:tabs>
        <w:tab w:val="center" w:pos="4677"/>
        <w:tab w:val="right" w:pos="9355"/>
      </w:tabs>
    </w:pPr>
  </w:style>
  <w:style w:type="character" w:customStyle="1" w:styleId="a6">
    <w:name w:val="Нижний колонтитул Знак"/>
    <w:basedOn w:val="a0"/>
    <w:link w:val="a5"/>
    <w:uiPriority w:val="99"/>
    <w:rsid w:val="00D849EC"/>
    <w:rPr>
      <w:rFonts w:ascii="Times New Roman" w:hAnsi="Times New Roman" w:cs="Times New Roman"/>
      <w:sz w:val="24"/>
      <w:szCs w:val="24"/>
      <w:lang w:eastAsia="ru-RU"/>
    </w:rPr>
  </w:style>
  <w:style w:type="character" w:customStyle="1" w:styleId="FontStyle92">
    <w:name w:val="Font Style92"/>
    <w:basedOn w:val="a0"/>
    <w:rsid w:val="00A41B8F"/>
    <w:rPr>
      <w:rFonts w:ascii="Times New Roman" w:hAnsi="Times New Roman" w:cs="Times New Roman"/>
      <w:b/>
      <w:bCs/>
      <w:sz w:val="22"/>
      <w:szCs w:val="22"/>
    </w:rPr>
  </w:style>
  <w:style w:type="paragraph" w:customStyle="1" w:styleId="11">
    <w:name w:val="Обычный1"/>
    <w:rsid w:val="00CE0481"/>
    <w:pPr>
      <w:widowControl w:val="0"/>
      <w:spacing w:after="0" w:line="240" w:lineRule="auto"/>
    </w:pPr>
    <w:rPr>
      <w:rFonts w:ascii="Times New Roman" w:hAnsi="Times New Roman" w:cs="Times New Roman"/>
      <w:snapToGrid w:val="0"/>
      <w:sz w:val="20"/>
      <w:szCs w:val="20"/>
      <w:lang w:eastAsia="ru-RU"/>
    </w:rPr>
  </w:style>
  <w:style w:type="character" w:customStyle="1" w:styleId="a7">
    <w:name w:val="Цветовое выделение"/>
    <w:rsid w:val="00795730"/>
    <w:rPr>
      <w:b/>
      <w:color w:val="000080"/>
    </w:rPr>
  </w:style>
  <w:style w:type="character" w:customStyle="1" w:styleId="a8">
    <w:name w:val="Гипертекстовая ссылка"/>
    <w:basedOn w:val="a7"/>
    <w:rsid w:val="00795730"/>
    <w:rPr>
      <w:rFonts w:cs="Times New Roman"/>
      <w:color w:val="008000"/>
    </w:rPr>
  </w:style>
  <w:style w:type="paragraph" w:customStyle="1" w:styleId="ConsPlusTitle">
    <w:name w:val="ConsPlusTitle"/>
    <w:rsid w:val="006C4064"/>
    <w:pPr>
      <w:widowControl w:val="0"/>
      <w:autoSpaceDE w:val="0"/>
      <w:autoSpaceDN w:val="0"/>
      <w:adjustRightInd w:val="0"/>
      <w:spacing w:after="0" w:line="240" w:lineRule="auto"/>
    </w:pPr>
    <w:rPr>
      <w:rFonts w:ascii="Arial" w:hAnsi="Arial" w:cs="Arial"/>
      <w:b/>
      <w:bCs/>
      <w:sz w:val="20"/>
      <w:szCs w:val="20"/>
      <w:lang w:eastAsia="ru-RU"/>
    </w:rPr>
  </w:style>
  <w:style w:type="paragraph" w:customStyle="1" w:styleId="ConsPlusNormal">
    <w:name w:val="ConsPlusNormal"/>
    <w:rsid w:val="004E67CF"/>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9">
    <w:name w:val="Table Grid"/>
    <w:basedOn w:val="a1"/>
    <w:uiPriority w:val="59"/>
    <w:rsid w:val="000662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65E89"/>
    <w:pPr>
      <w:widowControl w:val="0"/>
      <w:autoSpaceDE w:val="0"/>
      <w:autoSpaceDN w:val="0"/>
      <w:adjustRightInd w:val="0"/>
      <w:spacing w:after="0" w:line="240" w:lineRule="auto"/>
    </w:pPr>
    <w:rPr>
      <w:rFonts w:ascii="Courier New" w:hAnsi="Courier New" w:cs="Courier New"/>
      <w:sz w:val="20"/>
      <w:szCs w:val="20"/>
      <w:lang w:eastAsia="ru-RU"/>
    </w:rPr>
  </w:style>
  <w:style w:type="character" w:customStyle="1" w:styleId="10">
    <w:name w:val="Заголовок 1 Знак"/>
    <w:basedOn w:val="a0"/>
    <w:link w:val="1"/>
    <w:rsid w:val="00491032"/>
    <w:rPr>
      <w:rFonts w:ascii="Arial" w:hAnsi="Arial" w:cs="Arial"/>
      <w:b/>
      <w:bCs/>
      <w:color w:val="000080"/>
      <w:sz w:val="24"/>
      <w:szCs w:val="24"/>
      <w:lang w:eastAsia="ru-RU"/>
    </w:rPr>
  </w:style>
  <w:style w:type="paragraph" w:customStyle="1" w:styleId="aa">
    <w:name w:val="Таблицы (моноширинный)"/>
    <w:basedOn w:val="a"/>
    <w:next w:val="a"/>
    <w:rsid w:val="00491032"/>
    <w:pPr>
      <w:widowControl w:val="0"/>
      <w:autoSpaceDE w:val="0"/>
      <w:autoSpaceDN w:val="0"/>
      <w:adjustRightInd w:val="0"/>
      <w:jc w:val="both"/>
    </w:pPr>
    <w:rPr>
      <w:rFonts w:ascii="Courier New" w:hAnsi="Courier New" w:cs="Courier New"/>
    </w:rPr>
  </w:style>
  <w:style w:type="paragraph" w:styleId="ab">
    <w:name w:val="List Paragraph"/>
    <w:basedOn w:val="a"/>
    <w:uiPriority w:val="34"/>
    <w:qFormat/>
    <w:rsid w:val="00E46620"/>
    <w:pPr>
      <w:ind w:left="720"/>
      <w:contextualSpacing/>
    </w:pPr>
  </w:style>
  <w:style w:type="paragraph" w:styleId="ac">
    <w:name w:val="Balloon Text"/>
    <w:basedOn w:val="a"/>
    <w:link w:val="ad"/>
    <w:uiPriority w:val="99"/>
    <w:semiHidden/>
    <w:unhideWhenUsed/>
    <w:rsid w:val="00BC2DBC"/>
    <w:rPr>
      <w:rFonts w:ascii="Tahoma" w:hAnsi="Tahoma" w:cs="Tahoma"/>
      <w:sz w:val="16"/>
      <w:szCs w:val="16"/>
    </w:rPr>
  </w:style>
  <w:style w:type="character" w:customStyle="1" w:styleId="ad">
    <w:name w:val="Текст выноски Знак"/>
    <w:basedOn w:val="a0"/>
    <w:link w:val="ac"/>
    <w:uiPriority w:val="99"/>
    <w:semiHidden/>
    <w:rsid w:val="00BC2DBC"/>
    <w:rPr>
      <w:rFonts w:ascii="Tahoma" w:hAnsi="Tahoma" w:cs="Tahoma"/>
      <w:sz w:val="16"/>
      <w:szCs w:val="16"/>
      <w:lang w:eastAsia="ru-RU"/>
    </w:rPr>
  </w:style>
  <w:style w:type="paragraph" w:customStyle="1" w:styleId="21">
    <w:name w:val="Обычный2"/>
    <w:rsid w:val="005B78DD"/>
    <w:pPr>
      <w:widowControl w:val="0"/>
      <w:spacing w:after="0" w:line="240" w:lineRule="auto"/>
    </w:pPr>
    <w:rPr>
      <w:rFonts w:ascii="Times New Roman" w:hAnsi="Times New Roman" w:cs="Times New Roman"/>
      <w:snapToGrid w:val="0"/>
      <w:sz w:val="20"/>
      <w:szCs w:val="20"/>
      <w:lang w:eastAsia="ru-RU"/>
    </w:rPr>
  </w:style>
  <w:style w:type="paragraph" w:styleId="ae">
    <w:name w:val="footnote text"/>
    <w:basedOn w:val="a"/>
    <w:link w:val="af"/>
    <w:semiHidden/>
    <w:rsid w:val="0035217D"/>
    <w:rPr>
      <w:sz w:val="20"/>
      <w:szCs w:val="20"/>
    </w:rPr>
  </w:style>
  <w:style w:type="character" w:customStyle="1" w:styleId="af">
    <w:name w:val="Текст сноски Знак"/>
    <w:basedOn w:val="a0"/>
    <w:link w:val="ae"/>
    <w:semiHidden/>
    <w:rsid w:val="0035217D"/>
    <w:rPr>
      <w:rFonts w:ascii="Times New Roman" w:hAnsi="Times New Roman" w:cs="Times New Roman"/>
      <w:sz w:val="20"/>
      <w:szCs w:val="20"/>
      <w:lang w:eastAsia="ru-RU"/>
    </w:rPr>
  </w:style>
  <w:style w:type="character" w:styleId="af0">
    <w:name w:val="footnote reference"/>
    <w:basedOn w:val="a0"/>
    <w:semiHidden/>
    <w:rsid w:val="0035217D"/>
    <w:rPr>
      <w:vertAlign w:val="superscript"/>
    </w:rPr>
  </w:style>
  <w:style w:type="paragraph" w:customStyle="1" w:styleId="ConsPlusTitlePage">
    <w:name w:val="ConsPlusTitlePage"/>
    <w:uiPriority w:val="99"/>
    <w:rsid w:val="00BF1AF1"/>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3">
    <w:name w:val="Обычный3"/>
    <w:rsid w:val="00036108"/>
    <w:pPr>
      <w:widowControl w:val="0"/>
      <w:spacing w:after="0" w:line="240" w:lineRule="auto"/>
    </w:pPr>
    <w:rPr>
      <w:rFonts w:ascii="Times New Roman" w:hAnsi="Times New Roman" w:cs="Times New Roman"/>
      <w:snapToGrid w:val="0"/>
      <w:sz w:val="20"/>
      <w:szCs w:val="20"/>
      <w:lang w:eastAsia="ru-RU"/>
    </w:rPr>
  </w:style>
  <w:style w:type="paragraph" w:customStyle="1" w:styleId="4">
    <w:name w:val="Обычный4"/>
    <w:rsid w:val="0095348E"/>
    <w:pPr>
      <w:widowControl w:val="0"/>
      <w:spacing w:after="0" w:line="240" w:lineRule="auto"/>
    </w:pPr>
    <w:rPr>
      <w:rFonts w:ascii="Times New Roman" w:hAnsi="Times New Roman" w:cs="Times New Roman"/>
      <w:snapToGrid w:val="0"/>
      <w:sz w:val="20"/>
      <w:szCs w:val="20"/>
      <w:lang w:eastAsia="ru-RU"/>
    </w:rPr>
  </w:style>
  <w:style w:type="paragraph" w:customStyle="1" w:styleId="5">
    <w:name w:val="Обычный5"/>
    <w:rsid w:val="0050629D"/>
    <w:pPr>
      <w:widowControl w:val="0"/>
      <w:spacing w:after="0" w:line="240" w:lineRule="auto"/>
    </w:pPr>
    <w:rPr>
      <w:rFonts w:ascii="Times New Roman" w:hAnsi="Times New Roman" w:cs="Times New Roman"/>
      <w:snapToGrid w:val="0"/>
      <w:sz w:val="20"/>
      <w:szCs w:val="20"/>
      <w:lang w:eastAsia="ru-RU"/>
    </w:rPr>
  </w:style>
  <w:style w:type="paragraph" w:customStyle="1" w:styleId="6">
    <w:name w:val="Обычный6"/>
    <w:rsid w:val="00686A01"/>
    <w:pPr>
      <w:widowControl w:val="0"/>
      <w:spacing w:after="0" w:line="240" w:lineRule="auto"/>
    </w:pPr>
    <w:rPr>
      <w:rFonts w:ascii="Times New Roman" w:hAnsi="Times New Roman" w:cs="Times New Roman"/>
      <w:snapToGrid w:val="0"/>
      <w:sz w:val="20"/>
      <w:szCs w:val="20"/>
      <w:lang w:eastAsia="ru-RU"/>
    </w:rPr>
  </w:style>
  <w:style w:type="character" w:customStyle="1" w:styleId="22">
    <w:name w:val="Основной текст (2)_"/>
    <w:basedOn w:val="a0"/>
    <w:link w:val="23"/>
    <w:uiPriority w:val="99"/>
    <w:locked/>
    <w:rsid w:val="00B76886"/>
    <w:rPr>
      <w:rFonts w:ascii="Times New Roman" w:hAnsi="Times New Roman" w:cs="Times New Roman"/>
      <w:sz w:val="21"/>
      <w:szCs w:val="21"/>
      <w:shd w:val="clear" w:color="auto" w:fill="FFFFFF"/>
    </w:rPr>
  </w:style>
  <w:style w:type="paragraph" w:customStyle="1" w:styleId="23">
    <w:name w:val="Основной текст (2)"/>
    <w:basedOn w:val="a"/>
    <w:link w:val="22"/>
    <w:uiPriority w:val="99"/>
    <w:rsid w:val="00B76886"/>
    <w:pPr>
      <w:widowControl w:val="0"/>
      <w:shd w:val="clear" w:color="auto" w:fill="FFFFFF"/>
      <w:spacing w:before="120" w:line="235" w:lineRule="exact"/>
      <w:jc w:val="both"/>
    </w:pPr>
    <w:rPr>
      <w:sz w:val="21"/>
      <w:szCs w:val="21"/>
      <w:lang w:eastAsia="en-US"/>
    </w:rPr>
  </w:style>
  <w:style w:type="character" w:customStyle="1" w:styleId="24">
    <w:name w:val="Основной текст (2) + Курсив"/>
    <w:basedOn w:val="22"/>
    <w:uiPriority w:val="99"/>
    <w:rsid w:val="0041702A"/>
    <w:rPr>
      <w:i/>
      <w:iCs/>
      <w:spacing w:val="0"/>
      <w:u w:val="none"/>
    </w:rPr>
  </w:style>
  <w:style w:type="character" w:customStyle="1" w:styleId="apple-converted-space">
    <w:name w:val="apple-converted-space"/>
    <w:basedOn w:val="a0"/>
    <w:rsid w:val="00666AE3"/>
  </w:style>
  <w:style w:type="character" w:customStyle="1" w:styleId="28">
    <w:name w:val="Основной текст (2) + 8"/>
    <w:aliases w:val="5 pt"/>
    <w:basedOn w:val="22"/>
    <w:uiPriority w:val="99"/>
    <w:rsid w:val="00FE5541"/>
    <w:rPr>
      <w:sz w:val="17"/>
      <w:szCs w:val="17"/>
      <w:u w:val="none"/>
    </w:rPr>
  </w:style>
  <w:style w:type="character" w:customStyle="1" w:styleId="20">
    <w:name w:val="Заголовок 2 Знак"/>
    <w:basedOn w:val="a0"/>
    <w:link w:val="2"/>
    <w:uiPriority w:val="9"/>
    <w:semiHidden/>
    <w:rsid w:val="00817722"/>
    <w:rPr>
      <w:rFonts w:asciiTheme="majorHAnsi" w:eastAsiaTheme="majorEastAsia" w:hAnsiTheme="majorHAnsi" w:cstheme="majorBidi"/>
      <w:b/>
      <w:bCs/>
      <w:color w:val="4F81BD" w:themeColor="accent1"/>
      <w:sz w:val="26"/>
      <w:szCs w:val="26"/>
      <w:lang w:eastAsia="ru-RU"/>
    </w:rPr>
  </w:style>
  <w:style w:type="character" w:customStyle="1" w:styleId="mw-headline">
    <w:name w:val="mw-headline"/>
    <w:basedOn w:val="a0"/>
    <w:rsid w:val="00817722"/>
  </w:style>
  <w:style w:type="character" w:customStyle="1" w:styleId="mw-editsection">
    <w:name w:val="mw-editsection"/>
    <w:basedOn w:val="a0"/>
    <w:rsid w:val="00817722"/>
  </w:style>
  <w:style w:type="character" w:customStyle="1" w:styleId="mw-editsection-bracket">
    <w:name w:val="mw-editsection-bracket"/>
    <w:basedOn w:val="a0"/>
    <w:rsid w:val="00817722"/>
  </w:style>
  <w:style w:type="character" w:styleId="af1">
    <w:name w:val="Hyperlink"/>
    <w:basedOn w:val="a0"/>
    <w:uiPriority w:val="99"/>
    <w:semiHidden/>
    <w:unhideWhenUsed/>
    <w:rsid w:val="00817722"/>
    <w:rPr>
      <w:color w:val="0000FF"/>
      <w:u w:val="single"/>
    </w:rPr>
  </w:style>
  <w:style w:type="character" w:customStyle="1" w:styleId="mw-editsection-divider">
    <w:name w:val="mw-editsection-divider"/>
    <w:basedOn w:val="a0"/>
    <w:rsid w:val="00817722"/>
  </w:style>
  <w:style w:type="paragraph" w:styleId="af2">
    <w:name w:val="Normal (Web)"/>
    <w:basedOn w:val="a"/>
    <w:uiPriority w:val="99"/>
    <w:unhideWhenUsed/>
    <w:rsid w:val="006043CD"/>
    <w:pPr>
      <w:spacing w:before="100" w:beforeAutospacing="1" w:after="100" w:afterAutospacing="1"/>
    </w:pPr>
  </w:style>
  <w:style w:type="character" w:customStyle="1" w:styleId="w">
    <w:name w:val="w"/>
    <w:basedOn w:val="a0"/>
    <w:rsid w:val="00264874"/>
  </w:style>
  <w:style w:type="character" w:customStyle="1" w:styleId="FontStyle20">
    <w:name w:val="Font Style20"/>
    <w:basedOn w:val="a0"/>
    <w:uiPriority w:val="99"/>
    <w:rsid w:val="008750B4"/>
    <w:rPr>
      <w:rFonts w:ascii="Times New Roman" w:hAnsi="Times New Roman" w:cs="Times New Roman"/>
      <w:sz w:val="26"/>
      <w:szCs w:val="26"/>
    </w:rPr>
  </w:style>
  <w:style w:type="paragraph" w:styleId="af3">
    <w:name w:val="No Spacing"/>
    <w:uiPriority w:val="1"/>
    <w:qFormat/>
    <w:rsid w:val="008750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7">
    <w:name w:val="Font Style17"/>
    <w:basedOn w:val="a0"/>
    <w:uiPriority w:val="99"/>
    <w:rsid w:val="008750B4"/>
    <w:rPr>
      <w:rFonts w:ascii="Times New Roman" w:hAnsi="Times New Roman" w:cs="Times New Roman" w:hint="default"/>
      <w:b/>
      <w:bCs/>
      <w:sz w:val="26"/>
      <w:szCs w:val="26"/>
    </w:rPr>
  </w:style>
  <w:style w:type="character" w:customStyle="1" w:styleId="blk">
    <w:name w:val="blk"/>
    <w:basedOn w:val="a0"/>
    <w:rsid w:val="00566F23"/>
  </w:style>
  <w:style w:type="character" w:customStyle="1" w:styleId="hl">
    <w:name w:val="hl"/>
    <w:basedOn w:val="a0"/>
    <w:rsid w:val="00566F23"/>
  </w:style>
  <w:style w:type="paragraph" w:styleId="af4">
    <w:name w:val="Plain Text"/>
    <w:basedOn w:val="a"/>
    <w:link w:val="af5"/>
    <w:rsid w:val="0082265A"/>
    <w:rPr>
      <w:rFonts w:ascii="Courier New" w:hAnsi="Courier New" w:cs="Courier New"/>
      <w:sz w:val="20"/>
      <w:szCs w:val="20"/>
    </w:rPr>
  </w:style>
  <w:style w:type="character" w:customStyle="1" w:styleId="af5">
    <w:name w:val="Текст Знак"/>
    <w:basedOn w:val="a0"/>
    <w:link w:val="af4"/>
    <w:rsid w:val="0082265A"/>
    <w:rPr>
      <w:rFonts w:ascii="Courier New"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85808115">
      <w:bodyDiv w:val="1"/>
      <w:marLeft w:val="0"/>
      <w:marRight w:val="0"/>
      <w:marTop w:val="0"/>
      <w:marBottom w:val="0"/>
      <w:divBdr>
        <w:top w:val="none" w:sz="0" w:space="0" w:color="auto"/>
        <w:left w:val="none" w:sz="0" w:space="0" w:color="auto"/>
        <w:bottom w:val="none" w:sz="0" w:space="0" w:color="auto"/>
        <w:right w:val="none" w:sz="0" w:space="0" w:color="auto"/>
      </w:divBdr>
    </w:div>
    <w:div w:id="115829666">
      <w:bodyDiv w:val="1"/>
      <w:marLeft w:val="0"/>
      <w:marRight w:val="0"/>
      <w:marTop w:val="0"/>
      <w:marBottom w:val="0"/>
      <w:divBdr>
        <w:top w:val="none" w:sz="0" w:space="0" w:color="auto"/>
        <w:left w:val="none" w:sz="0" w:space="0" w:color="auto"/>
        <w:bottom w:val="none" w:sz="0" w:space="0" w:color="auto"/>
        <w:right w:val="none" w:sz="0" w:space="0" w:color="auto"/>
      </w:divBdr>
    </w:div>
    <w:div w:id="146938800">
      <w:bodyDiv w:val="1"/>
      <w:marLeft w:val="0"/>
      <w:marRight w:val="0"/>
      <w:marTop w:val="0"/>
      <w:marBottom w:val="0"/>
      <w:divBdr>
        <w:top w:val="none" w:sz="0" w:space="0" w:color="auto"/>
        <w:left w:val="none" w:sz="0" w:space="0" w:color="auto"/>
        <w:bottom w:val="none" w:sz="0" w:space="0" w:color="auto"/>
        <w:right w:val="none" w:sz="0" w:space="0" w:color="auto"/>
      </w:divBdr>
    </w:div>
    <w:div w:id="147554174">
      <w:bodyDiv w:val="1"/>
      <w:marLeft w:val="0"/>
      <w:marRight w:val="0"/>
      <w:marTop w:val="0"/>
      <w:marBottom w:val="0"/>
      <w:divBdr>
        <w:top w:val="none" w:sz="0" w:space="0" w:color="auto"/>
        <w:left w:val="none" w:sz="0" w:space="0" w:color="auto"/>
        <w:bottom w:val="none" w:sz="0" w:space="0" w:color="auto"/>
        <w:right w:val="none" w:sz="0" w:space="0" w:color="auto"/>
      </w:divBdr>
    </w:div>
    <w:div w:id="240065362">
      <w:bodyDiv w:val="1"/>
      <w:marLeft w:val="0"/>
      <w:marRight w:val="0"/>
      <w:marTop w:val="0"/>
      <w:marBottom w:val="0"/>
      <w:divBdr>
        <w:top w:val="none" w:sz="0" w:space="0" w:color="auto"/>
        <w:left w:val="none" w:sz="0" w:space="0" w:color="auto"/>
        <w:bottom w:val="none" w:sz="0" w:space="0" w:color="auto"/>
        <w:right w:val="none" w:sz="0" w:space="0" w:color="auto"/>
      </w:divBdr>
      <w:divsChild>
        <w:div w:id="1037312490">
          <w:marLeft w:val="547"/>
          <w:marRight w:val="0"/>
          <w:marTop w:val="0"/>
          <w:marBottom w:val="0"/>
          <w:divBdr>
            <w:top w:val="none" w:sz="0" w:space="0" w:color="auto"/>
            <w:left w:val="none" w:sz="0" w:space="0" w:color="auto"/>
            <w:bottom w:val="none" w:sz="0" w:space="0" w:color="auto"/>
            <w:right w:val="none" w:sz="0" w:space="0" w:color="auto"/>
          </w:divBdr>
        </w:div>
      </w:divsChild>
    </w:div>
    <w:div w:id="263927343">
      <w:bodyDiv w:val="1"/>
      <w:marLeft w:val="0"/>
      <w:marRight w:val="0"/>
      <w:marTop w:val="0"/>
      <w:marBottom w:val="0"/>
      <w:divBdr>
        <w:top w:val="none" w:sz="0" w:space="0" w:color="auto"/>
        <w:left w:val="none" w:sz="0" w:space="0" w:color="auto"/>
        <w:bottom w:val="none" w:sz="0" w:space="0" w:color="auto"/>
        <w:right w:val="none" w:sz="0" w:space="0" w:color="auto"/>
      </w:divBdr>
    </w:div>
    <w:div w:id="275793863">
      <w:bodyDiv w:val="1"/>
      <w:marLeft w:val="0"/>
      <w:marRight w:val="0"/>
      <w:marTop w:val="0"/>
      <w:marBottom w:val="0"/>
      <w:divBdr>
        <w:top w:val="none" w:sz="0" w:space="0" w:color="auto"/>
        <w:left w:val="none" w:sz="0" w:space="0" w:color="auto"/>
        <w:bottom w:val="none" w:sz="0" w:space="0" w:color="auto"/>
        <w:right w:val="none" w:sz="0" w:space="0" w:color="auto"/>
      </w:divBdr>
      <w:divsChild>
        <w:div w:id="2019115204">
          <w:marLeft w:val="0"/>
          <w:marRight w:val="0"/>
          <w:marTop w:val="120"/>
          <w:marBottom w:val="0"/>
          <w:divBdr>
            <w:top w:val="none" w:sz="0" w:space="0" w:color="auto"/>
            <w:left w:val="none" w:sz="0" w:space="0" w:color="auto"/>
            <w:bottom w:val="none" w:sz="0" w:space="0" w:color="auto"/>
            <w:right w:val="none" w:sz="0" w:space="0" w:color="auto"/>
          </w:divBdr>
        </w:div>
      </w:divsChild>
    </w:div>
    <w:div w:id="616370304">
      <w:bodyDiv w:val="1"/>
      <w:marLeft w:val="0"/>
      <w:marRight w:val="0"/>
      <w:marTop w:val="0"/>
      <w:marBottom w:val="0"/>
      <w:divBdr>
        <w:top w:val="none" w:sz="0" w:space="0" w:color="auto"/>
        <w:left w:val="none" w:sz="0" w:space="0" w:color="auto"/>
        <w:bottom w:val="none" w:sz="0" w:space="0" w:color="auto"/>
        <w:right w:val="none" w:sz="0" w:space="0" w:color="auto"/>
      </w:divBdr>
    </w:div>
    <w:div w:id="651057501">
      <w:bodyDiv w:val="1"/>
      <w:marLeft w:val="0"/>
      <w:marRight w:val="0"/>
      <w:marTop w:val="0"/>
      <w:marBottom w:val="0"/>
      <w:divBdr>
        <w:top w:val="none" w:sz="0" w:space="0" w:color="auto"/>
        <w:left w:val="none" w:sz="0" w:space="0" w:color="auto"/>
        <w:bottom w:val="none" w:sz="0" w:space="0" w:color="auto"/>
        <w:right w:val="none" w:sz="0" w:space="0" w:color="auto"/>
      </w:divBdr>
      <w:divsChild>
        <w:div w:id="697388282">
          <w:marLeft w:val="547"/>
          <w:marRight w:val="0"/>
          <w:marTop w:val="0"/>
          <w:marBottom w:val="0"/>
          <w:divBdr>
            <w:top w:val="none" w:sz="0" w:space="0" w:color="auto"/>
            <w:left w:val="none" w:sz="0" w:space="0" w:color="auto"/>
            <w:bottom w:val="none" w:sz="0" w:space="0" w:color="auto"/>
            <w:right w:val="none" w:sz="0" w:space="0" w:color="auto"/>
          </w:divBdr>
        </w:div>
      </w:divsChild>
    </w:div>
    <w:div w:id="750352858">
      <w:bodyDiv w:val="1"/>
      <w:marLeft w:val="0"/>
      <w:marRight w:val="0"/>
      <w:marTop w:val="0"/>
      <w:marBottom w:val="0"/>
      <w:divBdr>
        <w:top w:val="none" w:sz="0" w:space="0" w:color="auto"/>
        <w:left w:val="none" w:sz="0" w:space="0" w:color="auto"/>
        <w:bottom w:val="none" w:sz="0" w:space="0" w:color="auto"/>
        <w:right w:val="none" w:sz="0" w:space="0" w:color="auto"/>
      </w:divBdr>
    </w:div>
    <w:div w:id="759452610">
      <w:bodyDiv w:val="1"/>
      <w:marLeft w:val="0"/>
      <w:marRight w:val="0"/>
      <w:marTop w:val="0"/>
      <w:marBottom w:val="0"/>
      <w:divBdr>
        <w:top w:val="none" w:sz="0" w:space="0" w:color="auto"/>
        <w:left w:val="none" w:sz="0" w:space="0" w:color="auto"/>
        <w:bottom w:val="none" w:sz="0" w:space="0" w:color="auto"/>
        <w:right w:val="none" w:sz="0" w:space="0" w:color="auto"/>
      </w:divBdr>
    </w:div>
    <w:div w:id="1031540872">
      <w:bodyDiv w:val="1"/>
      <w:marLeft w:val="0"/>
      <w:marRight w:val="0"/>
      <w:marTop w:val="0"/>
      <w:marBottom w:val="0"/>
      <w:divBdr>
        <w:top w:val="none" w:sz="0" w:space="0" w:color="auto"/>
        <w:left w:val="none" w:sz="0" w:space="0" w:color="auto"/>
        <w:bottom w:val="none" w:sz="0" w:space="0" w:color="auto"/>
        <w:right w:val="none" w:sz="0" w:space="0" w:color="auto"/>
      </w:divBdr>
      <w:divsChild>
        <w:div w:id="859129017">
          <w:marLeft w:val="0"/>
          <w:marRight w:val="0"/>
          <w:marTop w:val="120"/>
          <w:marBottom w:val="0"/>
          <w:divBdr>
            <w:top w:val="none" w:sz="0" w:space="0" w:color="auto"/>
            <w:left w:val="none" w:sz="0" w:space="0" w:color="auto"/>
            <w:bottom w:val="none" w:sz="0" w:space="0" w:color="auto"/>
            <w:right w:val="none" w:sz="0" w:space="0" w:color="auto"/>
          </w:divBdr>
        </w:div>
        <w:div w:id="251859974">
          <w:marLeft w:val="0"/>
          <w:marRight w:val="0"/>
          <w:marTop w:val="120"/>
          <w:marBottom w:val="0"/>
          <w:divBdr>
            <w:top w:val="none" w:sz="0" w:space="0" w:color="auto"/>
            <w:left w:val="none" w:sz="0" w:space="0" w:color="auto"/>
            <w:bottom w:val="none" w:sz="0" w:space="0" w:color="auto"/>
            <w:right w:val="none" w:sz="0" w:space="0" w:color="auto"/>
          </w:divBdr>
        </w:div>
        <w:div w:id="1092238749">
          <w:marLeft w:val="0"/>
          <w:marRight w:val="0"/>
          <w:marTop w:val="120"/>
          <w:marBottom w:val="0"/>
          <w:divBdr>
            <w:top w:val="none" w:sz="0" w:space="0" w:color="auto"/>
            <w:left w:val="none" w:sz="0" w:space="0" w:color="auto"/>
            <w:bottom w:val="none" w:sz="0" w:space="0" w:color="auto"/>
            <w:right w:val="none" w:sz="0" w:space="0" w:color="auto"/>
          </w:divBdr>
        </w:div>
        <w:div w:id="1047265822">
          <w:marLeft w:val="0"/>
          <w:marRight w:val="0"/>
          <w:marTop w:val="120"/>
          <w:marBottom w:val="0"/>
          <w:divBdr>
            <w:top w:val="none" w:sz="0" w:space="0" w:color="auto"/>
            <w:left w:val="none" w:sz="0" w:space="0" w:color="auto"/>
            <w:bottom w:val="none" w:sz="0" w:space="0" w:color="auto"/>
            <w:right w:val="none" w:sz="0" w:space="0" w:color="auto"/>
          </w:divBdr>
        </w:div>
        <w:div w:id="1358657328">
          <w:marLeft w:val="0"/>
          <w:marRight w:val="0"/>
          <w:marTop w:val="120"/>
          <w:marBottom w:val="0"/>
          <w:divBdr>
            <w:top w:val="none" w:sz="0" w:space="0" w:color="auto"/>
            <w:left w:val="none" w:sz="0" w:space="0" w:color="auto"/>
            <w:bottom w:val="none" w:sz="0" w:space="0" w:color="auto"/>
            <w:right w:val="none" w:sz="0" w:space="0" w:color="auto"/>
          </w:divBdr>
        </w:div>
        <w:div w:id="693112586">
          <w:marLeft w:val="0"/>
          <w:marRight w:val="0"/>
          <w:marTop w:val="120"/>
          <w:marBottom w:val="0"/>
          <w:divBdr>
            <w:top w:val="none" w:sz="0" w:space="0" w:color="auto"/>
            <w:left w:val="none" w:sz="0" w:space="0" w:color="auto"/>
            <w:bottom w:val="none" w:sz="0" w:space="0" w:color="auto"/>
            <w:right w:val="none" w:sz="0" w:space="0" w:color="auto"/>
          </w:divBdr>
        </w:div>
        <w:div w:id="1999382744">
          <w:marLeft w:val="0"/>
          <w:marRight w:val="0"/>
          <w:marTop w:val="120"/>
          <w:marBottom w:val="0"/>
          <w:divBdr>
            <w:top w:val="none" w:sz="0" w:space="0" w:color="auto"/>
            <w:left w:val="none" w:sz="0" w:space="0" w:color="auto"/>
            <w:bottom w:val="none" w:sz="0" w:space="0" w:color="auto"/>
            <w:right w:val="none" w:sz="0" w:space="0" w:color="auto"/>
          </w:divBdr>
        </w:div>
        <w:div w:id="27419956">
          <w:marLeft w:val="0"/>
          <w:marRight w:val="0"/>
          <w:marTop w:val="120"/>
          <w:marBottom w:val="0"/>
          <w:divBdr>
            <w:top w:val="none" w:sz="0" w:space="0" w:color="auto"/>
            <w:left w:val="none" w:sz="0" w:space="0" w:color="auto"/>
            <w:bottom w:val="none" w:sz="0" w:space="0" w:color="auto"/>
            <w:right w:val="none" w:sz="0" w:space="0" w:color="auto"/>
          </w:divBdr>
        </w:div>
        <w:div w:id="761874160">
          <w:marLeft w:val="0"/>
          <w:marRight w:val="0"/>
          <w:marTop w:val="120"/>
          <w:marBottom w:val="0"/>
          <w:divBdr>
            <w:top w:val="none" w:sz="0" w:space="0" w:color="auto"/>
            <w:left w:val="none" w:sz="0" w:space="0" w:color="auto"/>
            <w:bottom w:val="none" w:sz="0" w:space="0" w:color="auto"/>
            <w:right w:val="none" w:sz="0" w:space="0" w:color="auto"/>
          </w:divBdr>
        </w:div>
        <w:div w:id="138767758">
          <w:marLeft w:val="0"/>
          <w:marRight w:val="0"/>
          <w:marTop w:val="120"/>
          <w:marBottom w:val="0"/>
          <w:divBdr>
            <w:top w:val="none" w:sz="0" w:space="0" w:color="auto"/>
            <w:left w:val="none" w:sz="0" w:space="0" w:color="auto"/>
            <w:bottom w:val="none" w:sz="0" w:space="0" w:color="auto"/>
            <w:right w:val="none" w:sz="0" w:space="0" w:color="auto"/>
          </w:divBdr>
        </w:div>
        <w:div w:id="388188862">
          <w:marLeft w:val="0"/>
          <w:marRight w:val="0"/>
          <w:marTop w:val="120"/>
          <w:marBottom w:val="0"/>
          <w:divBdr>
            <w:top w:val="none" w:sz="0" w:space="0" w:color="auto"/>
            <w:left w:val="none" w:sz="0" w:space="0" w:color="auto"/>
            <w:bottom w:val="none" w:sz="0" w:space="0" w:color="auto"/>
            <w:right w:val="none" w:sz="0" w:space="0" w:color="auto"/>
          </w:divBdr>
        </w:div>
        <w:div w:id="1975794581">
          <w:marLeft w:val="0"/>
          <w:marRight w:val="0"/>
          <w:marTop w:val="120"/>
          <w:marBottom w:val="0"/>
          <w:divBdr>
            <w:top w:val="none" w:sz="0" w:space="0" w:color="auto"/>
            <w:left w:val="none" w:sz="0" w:space="0" w:color="auto"/>
            <w:bottom w:val="none" w:sz="0" w:space="0" w:color="auto"/>
            <w:right w:val="none" w:sz="0" w:space="0" w:color="auto"/>
          </w:divBdr>
        </w:div>
        <w:div w:id="1707019097">
          <w:marLeft w:val="0"/>
          <w:marRight w:val="0"/>
          <w:marTop w:val="120"/>
          <w:marBottom w:val="0"/>
          <w:divBdr>
            <w:top w:val="none" w:sz="0" w:space="0" w:color="auto"/>
            <w:left w:val="none" w:sz="0" w:space="0" w:color="auto"/>
            <w:bottom w:val="none" w:sz="0" w:space="0" w:color="auto"/>
            <w:right w:val="none" w:sz="0" w:space="0" w:color="auto"/>
          </w:divBdr>
        </w:div>
        <w:div w:id="1675835602">
          <w:marLeft w:val="0"/>
          <w:marRight w:val="0"/>
          <w:marTop w:val="120"/>
          <w:marBottom w:val="0"/>
          <w:divBdr>
            <w:top w:val="none" w:sz="0" w:space="0" w:color="auto"/>
            <w:left w:val="none" w:sz="0" w:space="0" w:color="auto"/>
            <w:bottom w:val="none" w:sz="0" w:space="0" w:color="auto"/>
            <w:right w:val="none" w:sz="0" w:space="0" w:color="auto"/>
          </w:divBdr>
        </w:div>
        <w:div w:id="1819179338">
          <w:marLeft w:val="0"/>
          <w:marRight w:val="0"/>
          <w:marTop w:val="120"/>
          <w:marBottom w:val="0"/>
          <w:divBdr>
            <w:top w:val="none" w:sz="0" w:space="0" w:color="auto"/>
            <w:left w:val="none" w:sz="0" w:space="0" w:color="auto"/>
            <w:bottom w:val="none" w:sz="0" w:space="0" w:color="auto"/>
            <w:right w:val="none" w:sz="0" w:space="0" w:color="auto"/>
          </w:divBdr>
        </w:div>
      </w:divsChild>
    </w:div>
    <w:div w:id="1058476936">
      <w:bodyDiv w:val="1"/>
      <w:marLeft w:val="0"/>
      <w:marRight w:val="0"/>
      <w:marTop w:val="0"/>
      <w:marBottom w:val="0"/>
      <w:divBdr>
        <w:top w:val="none" w:sz="0" w:space="0" w:color="auto"/>
        <w:left w:val="none" w:sz="0" w:space="0" w:color="auto"/>
        <w:bottom w:val="none" w:sz="0" w:space="0" w:color="auto"/>
        <w:right w:val="none" w:sz="0" w:space="0" w:color="auto"/>
      </w:divBdr>
    </w:div>
    <w:div w:id="1224828664">
      <w:bodyDiv w:val="1"/>
      <w:marLeft w:val="0"/>
      <w:marRight w:val="0"/>
      <w:marTop w:val="0"/>
      <w:marBottom w:val="0"/>
      <w:divBdr>
        <w:top w:val="none" w:sz="0" w:space="0" w:color="auto"/>
        <w:left w:val="none" w:sz="0" w:space="0" w:color="auto"/>
        <w:bottom w:val="none" w:sz="0" w:space="0" w:color="auto"/>
        <w:right w:val="none" w:sz="0" w:space="0" w:color="auto"/>
      </w:divBdr>
    </w:div>
    <w:div w:id="1235706363">
      <w:bodyDiv w:val="1"/>
      <w:marLeft w:val="0"/>
      <w:marRight w:val="0"/>
      <w:marTop w:val="0"/>
      <w:marBottom w:val="0"/>
      <w:divBdr>
        <w:top w:val="none" w:sz="0" w:space="0" w:color="auto"/>
        <w:left w:val="none" w:sz="0" w:space="0" w:color="auto"/>
        <w:bottom w:val="none" w:sz="0" w:space="0" w:color="auto"/>
        <w:right w:val="none" w:sz="0" w:space="0" w:color="auto"/>
      </w:divBdr>
    </w:div>
    <w:div w:id="1878471875">
      <w:bodyDiv w:val="1"/>
      <w:marLeft w:val="0"/>
      <w:marRight w:val="0"/>
      <w:marTop w:val="0"/>
      <w:marBottom w:val="0"/>
      <w:divBdr>
        <w:top w:val="none" w:sz="0" w:space="0" w:color="auto"/>
        <w:left w:val="none" w:sz="0" w:space="0" w:color="auto"/>
        <w:bottom w:val="none" w:sz="0" w:space="0" w:color="auto"/>
        <w:right w:val="none" w:sz="0" w:space="0" w:color="auto"/>
      </w:divBdr>
    </w:div>
    <w:div w:id="1907450133">
      <w:bodyDiv w:val="1"/>
      <w:marLeft w:val="0"/>
      <w:marRight w:val="0"/>
      <w:marTop w:val="0"/>
      <w:marBottom w:val="0"/>
      <w:divBdr>
        <w:top w:val="none" w:sz="0" w:space="0" w:color="auto"/>
        <w:left w:val="none" w:sz="0" w:space="0" w:color="auto"/>
        <w:bottom w:val="none" w:sz="0" w:space="0" w:color="auto"/>
        <w:right w:val="none" w:sz="0" w:space="0" w:color="auto"/>
      </w:divBdr>
    </w:div>
    <w:div w:id="193712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7E7BAE-0C5B-4647-A4DA-02D6A79B5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3201</TotalTime>
  <Pages>9</Pages>
  <Words>4455</Words>
  <Characters>25400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116</cp:revision>
  <dcterms:created xsi:type="dcterms:W3CDTF">2016-06-18T06:17:00Z</dcterms:created>
  <dcterms:modified xsi:type="dcterms:W3CDTF">2019-07-25T14:32:00Z</dcterms:modified>
</cp:coreProperties>
</file>